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94D" w:rsidRPr="0061494D" w:rsidRDefault="007F4AC9" w:rsidP="00495111">
      <w:pPr>
        <w:pStyle w:val="Heading1"/>
        <w:tabs>
          <w:tab w:val="left" w:pos="6456"/>
        </w:tabs>
        <w:spacing w:before="1680" w:after="0" w:line="240" w:lineRule="auto"/>
        <w:ind w:right="1094"/>
        <w:rPr>
          <w:rFonts w:ascii="Georgia" w:hAnsi="Georgia"/>
          <w:b w:val="0"/>
          <w:sz w:val="18"/>
          <w:szCs w:val="18"/>
        </w:rPr>
      </w:pPr>
      <w:r w:rsidRPr="00922B1B">
        <w:rPr>
          <w:rFonts w:hint="eastAsia"/>
          <w:b w:val="0"/>
          <w:noProof/>
        </w:rPr>
        <w:drawing>
          <wp:anchor distT="0" distB="0" distL="114300" distR="114300" simplePos="0" relativeHeight="251659264" behindDoc="0" locked="0" layoutInCell="1" allowOverlap="1" wp14:anchorId="74F3AE1C" wp14:editId="436B550B">
            <wp:simplePos x="0" y="0"/>
            <wp:positionH relativeFrom="column">
              <wp:posOffset>4427220</wp:posOffset>
            </wp:positionH>
            <wp:positionV relativeFrom="paragraph">
              <wp:posOffset>294005</wp:posOffset>
            </wp:positionV>
            <wp:extent cx="2132173" cy="584378"/>
            <wp:effectExtent l="0" t="0" r="1905" b="6350"/>
            <wp:wrapNone/>
            <wp:docPr id="4" name="Picture 4" descr=" United States Small Business Administration logo" title="United States Small Business Admini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BA-Letterhead-heade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173" cy="58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2AE">
        <w:rPr>
          <w:rFonts w:ascii="Georgia" w:hAnsi="Georgia"/>
          <w:b w:val="0"/>
          <w:sz w:val="20"/>
          <w:szCs w:val="20"/>
        </w:rPr>
        <w:t xml:space="preserve">October </w:t>
      </w:r>
      <w:r w:rsidR="00E90FBF">
        <w:rPr>
          <w:rFonts w:ascii="Georgia" w:hAnsi="Georgia"/>
          <w:b w:val="0"/>
          <w:sz w:val="20"/>
          <w:szCs w:val="20"/>
        </w:rPr>
        <w:t>1</w:t>
      </w:r>
      <w:r w:rsidR="00D4462B">
        <w:rPr>
          <w:rFonts w:ascii="Georgia" w:hAnsi="Georgia"/>
          <w:b w:val="0"/>
          <w:sz w:val="20"/>
          <w:szCs w:val="20"/>
        </w:rPr>
        <w:t>9</w:t>
      </w:r>
      <w:r w:rsidR="00FE0EEC">
        <w:rPr>
          <w:rFonts w:ascii="Georgia" w:hAnsi="Georgia"/>
          <w:b w:val="0"/>
          <w:sz w:val="20"/>
          <w:szCs w:val="20"/>
        </w:rPr>
        <w:t>, 2018</w:t>
      </w:r>
    </w:p>
    <w:p w:rsidR="00922B1B" w:rsidRDefault="00922B1B" w:rsidP="00922B1B">
      <w:pPr>
        <w:pStyle w:val="NoSpacing"/>
        <w:rPr>
          <w:rFonts w:ascii="Georgia" w:hAnsi="Georgia"/>
          <w:w w:val="110"/>
          <w:sz w:val="20"/>
          <w:szCs w:val="20"/>
        </w:rPr>
      </w:pPr>
    </w:p>
    <w:p w:rsidR="00726667" w:rsidRDefault="00726667" w:rsidP="00922B1B">
      <w:pPr>
        <w:pStyle w:val="NoSpacing"/>
        <w:rPr>
          <w:rFonts w:ascii="Georgia" w:hAnsi="Georgia"/>
          <w:w w:val="110"/>
          <w:sz w:val="20"/>
          <w:szCs w:val="20"/>
        </w:rPr>
      </w:pPr>
    </w:p>
    <w:p w:rsidR="00FE0EEC" w:rsidRPr="00FE0EEC" w:rsidRDefault="00FE0EEC" w:rsidP="00FE0EEC">
      <w:pPr>
        <w:pStyle w:val="NoSpacing"/>
        <w:jc w:val="center"/>
        <w:rPr>
          <w:rFonts w:ascii="Georgia" w:hAnsi="Georgia"/>
          <w:b/>
          <w:color w:val="FF0000"/>
          <w:w w:val="110"/>
          <w:sz w:val="20"/>
          <w:szCs w:val="20"/>
        </w:rPr>
      </w:pPr>
      <w:r w:rsidRPr="00FE0EEC">
        <w:rPr>
          <w:rFonts w:ascii="Georgia" w:hAnsi="Georgia"/>
          <w:b/>
          <w:color w:val="FF0000"/>
          <w:w w:val="110"/>
          <w:sz w:val="20"/>
          <w:szCs w:val="20"/>
        </w:rPr>
        <w:t xml:space="preserve">(Presidential – </w:t>
      </w:r>
      <w:r w:rsidR="00FC4492">
        <w:rPr>
          <w:rFonts w:ascii="Georgia" w:hAnsi="Georgia"/>
          <w:b/>
          <w:color w:val="FF0000"/>
          <w:w w:val="110"/>
          <w:sz w:val="20"/>
          <w:szCs w:val="20"/>
        </w:rPr>
        <w:t>Hurricane Florence</w:t>
      </w:r>
      <w:r w:rsidRPr="00FE0EEC">
        <w:rPr>
          <w:rFonts w:ascii="Georgia" w:hAnsi="Georgia"/>
          <w:b/>
          <w:color w:val="FF0000"/>
          <w:w w:val="110"/>
          <w:sz w:val="20"/>
          <w:szCs w:val="20"/>
        </w:rPr>
        <w:t xml:space="preserve"> – </w:t>
      </w:r>
      <w:r w:rsidR="00FC4492">
        <w:rPr>
          <w:rFonts w:ascii="Georgia" w:hAnsi="Georgia"/>
          <w:b/>
          <w:color w:val="FF0000"/>
          <w:w w:val="110"/>
          <w:sz w:val="20"/>
          <w:szCs w:val="20"/>
        </w:rPr>
        <w:t xml:space="preserve">September </w:t>
      </w:r>
      <w:r w:rsidR="00B903D9">
        <w:rPr>
          <w:rFonts w:ascii="Georgia" w:hAnsi="Georgia"/>
          <w:b/>
          <w:color w:val="FF0000"/>
          <w:w w:val="110"/>
          <w:sz w:val="20"/>
          <w:szCs w:val="20"/>
        </w:rPr>
        <w:t>8</w:t>
      </w:r>
      <w:r w:rsidRPr="00FE0EEC">
        <w:rPr>
          <w:rFonts w:ascii="Georgia" w:hAnsi="Georgia"/>
          <w:b/>
          <w:color w:val="FF0000"/>
          <w:w w:val="110"/>
          <w:sz w:val="20"/>
          <w:szCs w:val="20"/>
        </w:rPr>
        <w:t>, 2018</w:t>
      </w:r>
      <w:r w:rsidR="00FC4492">
        <w:rPr>
          <w:rFonts w:ascii="Georgia" w:hAnsi="Georgia"/>
          <w:b/>
          <w:color w:val="FF0000"/>
          <w:w w:val="110"/>
          <w:sz w:val="20"/>
          <w:szCs w:val="20"/>
        </w:rPr>
        <w:t xml:space="preserve"> </w:t>
      </w:r>
      <w:r w:rsidR="00642480">
        <w:rPr>
          <w:rFonts w:ascii="Georgia" w:hAnsi="Georgia"/>
          <w:b/>
          <w:color w:val="FF0000"/>
          <w:w w:val="110"/>
          <w:sz w:val="20"/>
          <w:szCs w:val="20"/>
        </w:rPr>
        <w:t>through</w:t>
      </w:r>
      <w:r w:rsidR="00FC4492">
        <w:rPr>
          <w:rFonts w:ascii="Georgia" w:hAnsi="Georgia"/>
          <w:b/>
          <w:color w:val="FF0000"/>
          <w:w w:val="110"/>
          <w:sz w:val="20"/>
          <w:szCs w:val="20"/>
        </w:rPr>
        <w:t xml:space="preserve"> </w:t>
      </w:r>
      <w:r w:rsidR="00642480">
        <w:rPr>
          <w:rFonts w:ascii="Georgia" w:hAnsi="Georgia"/>
          <w:b/>
          <w:color w:val="FF0000"/>
          <w:w w:val="110"/>
          <w:sz w:val="20"/>
          <w:szCs w:val="20"/>
        </w:rPr>
        <w:t>October 8, 2018</w:t>
      </w:r>
      <w:r w:rsidRPr="00FE0EEC">
        <w:rPr>
          <w:rFonts w:ascii="Georgia" w:hAnsi="Georgia"/>
          <w:b/>
          <w:color w:val="FF0000"/>
          <w:w w:val="110"/>
          <w:sz w:val="20"/>
          <w:szCs w:val="20"/>
        </w:rPr>
        <w:t>)</w:t>
      </w:r>
    </w:p>
    <w:p w:rsidR="00FE0EEC" w:rsidRPr="00FE0EEC" w:rsidRDefault="00FE0EEC" w:rsidP="00FE0EEC">
      <w:pPr>
        <w:pStyle w:val="NoSpacing"/>
        <w:jc w:val="center"/>
        <w:rPr>
          <w:rFonts w:ascii="Georgia" w:hAnsi="Georgia"/>
          <w:b/>
          <w:w w:val="110"/>
          <w:sz w:val="20"/>
          <w:szCs w:val="20"/>
          <w:u w:val="single"/>
        </w:rPr>
      </w:pPr>
    </w:p>
    <w:p w:rsidR="00FE0EEC" w:rsidRPr="00FE0EEC" w:rsidRDefault="00B903D9" w:rsidP="00FE0EEC">
      <w:pPr>
        <w:pStyle w:val="NoSpacing"/>
        <w:jc w:val="center"/>
        <w:rPr>
          <w:rFonts w:ascii="Georgia" w:hAnsi="Georgia"/>
          <w:w w:val="110"/>
          <w:sz w:val="20"/>
          <w:szCs w:val="20"/>
        </w:rPr>
      </w:pPr>
      <w:r>
        <w:rPr>
          <w:rFonts w:ascii="Georgia" w:hAnsi="Georgia"/>
          <w:b/>
          <w:w w:val="110"/>
          <w:sz w:val="20"/>
          <w:szCs w:val="20"/>
          <w:u w:val="single"/>
        </w:rPr>
        <w:t>Sou</w:t>
      </w:r>
      <w:r w:rsidR="00FC4492">
        <w:rPr>
          <w:rFonts w:ascii="Georgia" w:hAnsi="Georgia"/>
          <w:b/>
          <w:w w:val="110"/>
          <w:sz w:val="20"/>
          <w:szCs w:val="20"/>
          <w:u w:val="single"/>
        </w:rPr>
        <w:t>th Carolina</w:t>
      </w:r>
      <w:r w:rsidR="00FE0EEC" w:rsidRPr="00FE0EEC">
        <w:rPr>
          <w:rFonts w:ascii="Georgia" w:hAnsi="Georgia"/>
          <w:b/>
          <w:w w:val="110"/>
          <w:sz w:val="20"/>
          <w:szCs w:val="20"/>
          <w:u w:val="single"/>
        </w:rPr>
        <w:t xml:space="preserve"> #</w:t>
      </w:r>
      <w:r w:rsidR="00FC4492">
        <w:rPr>
          <w:rFonts w:ascii="Georgia" w:hAnsi="Georgia"/>
          <w:b/>
          <w:w w:val="110"/>
          <w:sz w:val="20"/>
          <w:szCs w:val="20"/>
          <w:u w:val="single"/>
        </w:rPr>
        <w:t>1569</w:t>
      </w:r>
      <w:r>
        <w:rPr>
          <w:rFonts w:ascii="Georgia" w:hAnsi="Georgia"/>
          <w:b/>
          <w:w w:val="110"/>
          <w:sz w:val="20"/>
          <w:szCs w:val="20"/>
          <w:u w:val="single"/>
        </w:rPr>
        <w:t>8</w:t>
      </w:r>
      <w:r w:rsidR="00FE0EEC" w:rsidRPr="00FE0EEC">
        <w:rPr>
          <w:rFonts w:ascii="Georgia" w:hAnsi="Georgia"/>
          <w:b/>
          <w:w w:val="110"/>
          <w:sz w:val="20"/>
          <w:szCs w:val="20"/>
          <w:u w:val="single"/>
        </w:rPr>
        <w:t xml:space="preserve"> and </w:t>
      </w:r>
      <w:r w:rsidR="00FC4492">
        <w:rPr>
          <w:rFonts w:ascii="Georgia" w:hAnsi="Georgia"/>
          <w:b/>
          <w:w w:val="110"/>
          <w:sz w:val="20"/>
          <w:szCs w:val="20"/>
          <w:u w:val="single"/>
        </w:rPr>
        <w:t>1569</w:t>
      </w:r>
      <w:r>
        <w:rPr>
          <w:rFonts w:ascii="Georgia" w:hAnsi="Georgia"/>
          <w:b/>
          <w:w w:val="110"/>
          <w:sz w:val="20"/>
          <w:szCs w:val="20"/>
          <w:u w:val="single"/>
        </w:rPr>
        <w:t>9</w:t>
      </w:r>
      <w:r w:rsidR="00FE0EEC" w:rsidRPr="00FE0EEC">
        <w:rPr>
          <w:rFonts w:ascii="Georgia" w:hAnsi="Georgia"/>
          <w:w w:val="110"/>
          <w:sz w:val="20"/>
          <w:szCs w:val="20"/>
        </w:rPr>
        <w:t xml:space="preserve"> (</w:t>
      </w:r>
      <w:r>
        <w:rPr>
          <w:rFonts w:ascii="Georgia" w:hAnsi="Georgia"/>
          <w:w w:val="110"/>
          <w:sz w:val="20"/>
          <w:szCs w:val="20"/>
        </w:rPr>
        <w:t>S</w:t>
      </w:r>
      <w:r w:rsidR="00FC4492">
        <w:rPr>
          <w:rFonts w:ascii="Georgia" w:hAnsi="Georgia"/>
          <w:w w:val="110"/>
          <w:sz w:val="20"/>
          <w:szCs w:val="20"/>
        </w:rPr>
        <w:t>C</w:t>
      </w:r>
      <w:r w:rsidR="00FE0EEC" w:rsidRPr="00FE0EEC">
        <w:rPr>
          <w:rFonts w:ascii="Georgia" w:hAnsi="Georgia"/>
          <w:w w:val="110"/>
          <w:sz w:val="20"/>
          <w:szCs w:val="20"/>
        </w:rPr>
        <w:t>-00</w:t>
      </w:r>
      <w:r>
        <w:rPr>
          <w:rFonts w:ascii="Georgia" w:hAnsi="Georgia"/>
          <w:w w:val="110"/>
          <w:sz w:val="20"/>
          <w:szCs w:val="20"/>
        </w:rPr>
        <w:t>054</w:t>
      </w:r>
      <w:r w:rsidR="00FE0EEC" w:rsidRPr="00FE0EEC">
        <w:rPr>
          <w:rFonts w:ascii="Georgia" w:hAnsi="Georgia"/>
          <w:w w:val="110"/>
          <w:sz w:val="20"/>
          <w:szCs w:val="20"/>
        </w:rPr>
        <w:t>)</w:t>
      </w:r>
    </w:p>
    <w:p w:rsidR="00FE0EEC" w:rsidRPr="00FE0EEC" w:rsidRDefault="00FE0EEC" w:rsidP="00FE0EEC">
      <w:pPr>
        <w:pStyle w:val="NoSpacing"/>
        <w:jc w:val="center"/>
        <w:rPr>
          <w:rFonts w:ascii="Georgia" w:hAnsi="Georgia"/>
          <w:w w:val="110"/>
          <w:sz w:val="20"/>
          <w:szCs w:val="20"/>
        </w:rPr>
      </w:pPr>
      <w:r w:rsidRPr="00FE0EEC">
        <w:rPr>
          <w:rFonts w:ascii="Georgia" w:hAnsi="Georgia"/>
          <w:b/>
          <w:w w:val="110"/>
          <w:sz w:val="20"/>
          <w:szCs w:val="20"/>
        </w:rPr>
        <w:t xml:space="preserve">Deadlines:  </w:t>
      </w:r>
      <w:r>
        <w:rPr>
          <w:rFonts w:ascii="Georgia" w:hAnsi="Georgia"/>
          <w:b/>
          <w:w w:val="110"/>
          <w:sz w:val="20"/>
          <w:szCs w:val="20"/>
        </w:rPr>
        <w:tab/>
      </w:r>
      <w:r w:rsidR="00FC4492">
        <w:rPr>
          <w:rFonts w:ascii="Georgia" w:hAnsi="Georgia"/>
          <w:b/>
          <w:w w:val="110"/>
          <w:sz w:val="20"/>
          <w:szCs w:val="20"/>
        </w:rPr>
        <w:t xml:space="preserve">November </w:t>
      </w:r>
      <w:r w:rsidR="00B903D9">
        <w:rPr>
          <w:rFonts w:ascii="Georgia" w:hAnsi="Georgia"/>
          <w:b/>
          <w:w w:val="110"/>
          <w:sz w:val="20"/>
          <w:szCs w:val="20"/>
        </w:rPr>
        <w:t>20</w:t>
      </w:r>
      <w:r w:rsidRPr="00FE0EEC">
        <w:rPr>
          <w:rFonts w:ascii="Georgia" w:hAnsi="Georgia"/>
          <w:b/>
          <w:w w:val="110"/>
          <w:sz w:val="20"/>
          <w:szCs w:val="20"/>
        </w:rPr>
        <w:t>, 2018 (Physical)</w:t>
      </w:r>
    </w:p>
    <w:p w:rsidR="00FE0EEC" w:rsidRPr="00FE0EEC" w:rsidRDefault="00B02E4F" w:rsidP="00B02E4F">
      <w:pPr>
        <w:pStyle w:val="NoSpacing"/>
        <w:ind w:left="3600"/>
        <w:rPr>
          <w:rFonts w:ascii="Georgia" w:hAnsi="Georgia"/>
          <w:b/>
          <w:w w:val="110"/>
          <w:sz w:val="20"/>
          <w:szCs w:val="20"/>
        </w:rPr>
      </w:pPr>
      <w:r>
        <w:rPr>
          <w:rFonts w:ascii="Georgia" w:hAnsi="Georgia"/>
          <w:b/>
          <w:w w:val="110"/>
          <w:sz w:val="20"/>
          <w:szCs w:val="20"/>
        </w:rPr>
        <w:t xml:space="preserve">         </w:t>
      </w:r>
      <w:r w:rsidR="00FC4492">
        <w:rPr>
          <w:rFonts w:ascii="Georgia" w:hAnsi="Georgia"/>
          <w:b/>
          <w:w w:val="110"/>
          <w:sz w:val="20"/>
          <w:szCs w:val="20"/>
        </w:rPr>
        <w:t xml:space="preserve">June </w:t>
      </w:r>
      <w:r w:rsidR="00B903D9">
        <w:rPr>
          <w:rFonts w:ascii="Georgia" w:hAnsi="Georgia"/>
          <w:b/>
          <w:w w:val="110"/>
          <w:sz w:val="20"/>
          <w:szCs w:val="20"/>
        </w:rPr>
        <w:t>21</w:t>
      </w:r>
      <w:r w:rsidR="00FE0EEC" w:rsidRPr="00FE0EEC">
        <w:rPr>
          <w:rFonts w:ascii="Georgia" w:hAnsi="Georgia"/>
          <w:b/>
          <w:w w:val="110"/>
          <w:sz w:val="20"/>
          <w:szCs w:val="20"/>
        </w:rPr>
        <w:t>, 2019 (EI)</w:t>
      </w:r>
    </w:p>
    <w:p w:rsidR="00FE0EEC" w:rsidRPr="00FE0EEC" w:rsidRDefault="00FE0EEC" w:rsidP="00FE0EEC">
      <w:pPr>
        <w:pStyle w:val="NoSpacing"/>
        <w:rPr>
          <w:rFonts w:ascii="Georgia" w:hAnsi="Georgia"/>
          <w:b/>
          <w:w w:val="110"/>
          <w:sz w:val="20"/>
          <w:szCs w:val="20"/>
        </w:rPr>
      </w:pPr>
    </w:p>
    <w:p w:rsidR="00B903D9" w:rsidRDefault="00FE0EEC" w:rsidP="005E7781">
      <w:pPr>
        <w:pStyle w:val="NoSpacing"/>
        <w:ind w:left="2160" w:hanging="2160"/>
        <w:rPr>
          <w:rFonts w:ascii="Georgia" w:hAnsi="Georgia"/>
          <w:b/>
          <w:w w:val="110"/>
          <w:sz w:val="20"/>
          <w:szCs w:val="20"/>
        </w:rPr>
      </w:pPr>
      <w:r w:rsidRPr="00FE0EEC">
        <w:rPr>
          <w:rFonts w:ascii="Georgia" w:hAnsi="Georgia"/>
          <w:b/>
          <w:w w:val="110"/>
          <w:sz w:val="20"/>
          <w:szCs w:val="20"/>
          <w:u w:val="single"/>
        </w:rPr>
        <w:t>Primary Counties:</w:t>
      </w:r>
      <w:r w:rsidR="009E5BE8">
        <w:rPr>
          <w:rFonts w:ascii="Georgia" w:hAnsi="Georgia"/>
          <w:b/>
          <w:w w:val="110"/>
          <w:sz w:val="20"/>
          <w:szCs w:val="20"/>
        </w:rPr>
        <w:t xml:space="preserve"> </w:t>
      </w:r>
      <w:r w:rsidR="009E5BE8">
        <w:rPr>
          <w:rFonts w:ascii="Georgia" w:hAnsi="Georgia"/>
          <w:b/>
          <w:w w:val="110"/>
          <w:sz w:val="20"/>
          <w:szCs w:val="20"/>
        </w:rPr>
        <w:tab/>
      </w:r>
      <w:r w:rsidR="00573070" w:rsidRPr="00573070">
        <w:rPr>
          <w:rFonts w:ascii="Georgia" w:hAnsi="Georgia"/>
          <w:b/>
          <w:w w:val="110"/>
          <w:sz w:val="20"/>
          <w:szCs w:val="20"/>
        </w:rPr>
        <w:t>Chesterfield,</w:t>
      </w:r>
      <w:r w:rsidR="005E7781">
        <w:rPr>
          <w:rFonts w:ascii="Georgia" w:hAnsi="Georgia"/>
          <w:b/>
          <w:w w:val="110"/>
          <w:sz w:val="20"/>
          <w:szCs w:val="20"/>
        </w:rPr>
        <w:t xml:space="preserve"> Darlington,</w:t>
      </w:r>
      <w:r w:rsidR="00573070">
        <w:rPr>
          <w:rFonts w:ascii="Georgia" w:hAnsi="Georgia"/>
          <w:b/>
          <w:w w:val="110"/>
          <w:sz w:val="20"/>
          <w:szCs w:val="20"/>
        </w:rPr>
        <w:t xml:space="preserve"> </w:t>
      </w:r>
      <w:r w:rsidR="00B903D9" w:rsidRPr="00B903D9">
        <w:rPr>
          <w:rFonts w:ascii="Georgia" w:hAnsi="Georgia"/>
          <w:b/>
          <w:w w:val="110"/>
          <w:sz w:val="20"/>
          <w:szCs w:val="20"/>
        </w:rPr>
        <w:t xml:space="preserve">Dillon, </w:t>
      </w:r>
      <w:r w:rsidR="005E7781">
        <w:rPr>
          <w:rFonts w:ascii="Georgia" w:hAnsi="Georgia"/>
          <w:b/>
          <w:w w:val="110"/>
          <w:sz w:val="20"/>
          <w:szCs w:val="20"/>
        </w:rPr>
        <w:t xml:space="preserve">Florence, </w:t>
      </w:r>
      <w:r w:rsidR="004B6CAD">
        <w:rPr>
          <w:rFonts w:ascii="Georgia" w:hAnsi="Georgia"/>
          <w:b/>
          <w:w w:val="110"/>
          <w:sz w:val="20"/>
          <w:szCs w:val="20"/>
        </w:rPr>
        <w:t xml:space="preserve">Georgetown, </w:t>
      </w:r>
      <w:r w:rsidR="00B903D9" w:rsidRPr="00B903D9">
        <w:rPr>
          <w:rFonts w:ascii="Georgia" w:hAnsi="Georgia"/>
          <w:b/>
          <w:w w:val="110"/>
          <w:sz w:val="20"/>
          <w:szCs w:val="20"/>
        </w:rPr>
        <w:t>Horry</w:t>
      </w:r>
      <w:r w:rsidR="00B903D9">
        <w:rPr>
          <w:rFonts w:ascii="Georgia" w:hAnsi="Georgia"/>
          <w:b/>
          <w:w w:val="110"/>
          <w:sz w:val="20"/>
          <w:szCs w:val="20"/>
        </w:rPr>
        <w:t xml:space="preserve">, </w:t>
      </w:r>
      <w:r w:rsidR="00B903D9" w:rsidRPr="006F1E92">
        <w:rPr>
          <w:rFonts w:ascii="Georgia" w:hAnsi="Georgia"/>
          <w:b/>
          <w:w w:val="110"/>
          <w:sz w:val="20"/>
          <w:szCs w:val="20"/>
        </w:rPr>
        <w:t>Marion and Marlboro</w:t>
      </w:r>
      <w:r w:rsidR="009850B4" w:rsidRPr="006F1E92">
        <w:rPr>
          <w:rFonts w:ascii="Georgia" w:hAnsi="Georgia"/>
          <w:b/>
          <w:w w:val="110"/>
          <w:sz w:val="20"/>
          <w:szCs w:val="20"/>
        </w:rPr>
        <w:t>;</w:t>
      </w:r>
    </w:p>
    <w:p w:rsidR="00B903D9" w:rsidRDefault="00B903D9" w:rsidP="00FE0EEC">
      <w:pPr>
        <w:pStyle w:val="NoSpacing"/>
        <w:rPr>
          <w:rFonts w:ascii="Georgia" w:hAnsi="Georgia"/>
          <w:b/>
          <w:w w:val="110"/>
          <w:sz w:val="20"/>
          <w:szCs w:val="20"/>
        </w:rPr>
      </w:pPr>
    </w:p>
    <w:p w:rsidR="00FE0EEC" w:rsidRPr="00FE0EEC" w:rsidRDefault="00FE0EEC" w:rsidP="00FE0EEC">
      <w:pPr>
        <w:pStyle w:val="NoSpacing"/>
        <w:rPr>
          <w:rFonts w:ascii="Georgia" w:hAnsi="Georgia"/>
          <w:b/>
          <w:i/>
          <w:w w:val="110"/>
          <w:sz w:val="20"/>
          <w:szCs w:val="20"/>
          <w:u w:val="single"/>
        </w:rPr>
      </w:pPr>
      <w:r w:rsidRPr="00FE0EEC">
        <w:rPr>
          <w:rFonts w:ascii="Georgia" w:hAnsi="Georgia"/>
          <w:b/>
          <w:i/>
          <w:w w:val="110"/>
          <w:sz w:val="20"/>
          <w:szCs w:val="20"/>
          <w:u w:val="single"/>
        </w:rPr>
        <w:t>for Economic Injury Only</w:t>
      </w:r>
    </w:p>
    <w:p w:rsidR="00B903D9" w:rsidRDefault="00B903D9" w:rsidP="00B903D9">
      <w:pPr>
        <w:pStyle w:val="NoSpacing"/>
        <w:rPr>
          <w:rFonts w:ascii="Georgia" w:hAnsi="Georgia"/>
          <w:w w:val="110"/>
          <w:sz w:val="20"/>
          <w:szCs w:val="20"/>
        </w:rPr>
      </w:pPr>
      <w:r w:rsidRPr="00FE0EEC">
        <w:rPr>
          <w:rFonts w:ascii="Georgia" w:hAnsi="Georgia"/>
          <w:b/>
          <w:i/>
          <w:w w:val="110"/>
          <w:sz w:val="20"/>
          <w:szCs w:val="20"/>
        </w:rPr>
        <w:t xml:space="preserve">Contiguous </w:t>
      </w:r>
      <w:r>
        <w:rPr>
          <w:rFonts w:ascii="Georgia" w:hAnsi="Georgia"/>
          <w:b/>
          <w:i/>
          <w:w w:val="110"/>
          <w:sz w:val="20"/>
          <w:szCs w:val="20"/>
        </w:rPr>
        <w:t>SC counties</w:t>
      </w:r>
      <w:r w:rsidRPr="00FE0EEC">
        <w:rPr>
          <w:rFonts w:ascii="Georgia" w:hAnsi="Georgia"/>
          <w:b/>
          <w:i/>
          <w:w w:val="110"/>
          <w:sz w:val="20"/>
          <w:szCs w:val="20"/>
        </w:rPr>
        <w:t xml:space="preserve"> #</w:t>
      </w:r>
      <w:r>
        <w:rPr>
          <w:rFonts w:ascii="Georgia" w:hAnsi="Georgia"/>
          <w:b/>
          <w:i/>
          <w:w w:val="110"/>
          <w:sz w:val="20"/>
          <w:szCs w:val="20"/>
        </w:rPr>
        <w:t xml:space="preserve">15699:  </w:t>
      </w:r>
      <w:r w:rsidR="004B6CAD">
        <w:rPr>
          <w:rFonts w:ascii="Georgia" w:hAnsi="Georgia"/>
          <w:i/>
          <w:w w:val="110"/>
          <w:sz w:val="20"/>
          <w:szCs w:val="20"/>
        </w:rPr>
        <w:t>Berkeley, Charleston,</w:t>
      </w:r>
      <w:r w:rsidR="003D7062">
        <w:rPr>
          <w:rFonts w:ascii="Georgia" w:hAnsi="Georgia"/>
          <w:i/>
          <w:w w:val="110"/>
          <w:sz w:val="20"/>
          <w:szCs w:val="20"/>
        </w:rPr>
        <w:t xml:space="preserve"> Clarendon, </w:t>
      </w:r>
      <w:r w:rsidR="00573070">
        <w:rPr>
          <w:rFonts w:ascii="Georgia" w:hAnsi="Georgia"/>
          <w:i/>
          <w:w w:val="110"/>
          <w:sz w:val="20"/>
          <w:szCs w:val="20"/>
        </w:rPr>
        <w:t>Kershaw,</w:t>
      </w:r>
      <w:r w:rsidR="005E7781">
        <w:rPr>
          <w:rFonts w:ascii="Georgia" w:hAnsi="Georgia"/>
          <w:i/>
          <w:w w:val="110"/>
          <w:sz w:val="20"/>
          <w:szCs w:val="20"/>
        </w:rPr>
        <w:t xml:space="preserve"> Lancaster</w:t>
      </w:r>
      <w:r w:rsidR="003D7062">
        <w:rPr>
          <w:rFonts w:ascii="Georgia" w:hAnsi="Georgia"/>
          <w:i/>
          <w:w w:val="110"/>
          <w:sz w:val="20"/>
          <w:szCs w:val="20"/>
        </w:rPr>
        <w:t xml:space="preserve">, Lee,         </w:t>
      </w:r>
      <w:r w:rsidR="004B6CAD">
        <w:rPr>
          <w:rFonts w:ascii="Georgia" w:hAnsi="Georgia"/>
          <w:i/>
          <w:w w:val="110"/>
          <w:sz w:val="20"/>
          <w:szCs w:val="20"/>
        </w:rPr>
        <w:tab/>
      </w:r>
      <w:r w:rsidR="004B6CAD">
        <w:rPr>
          <w:rFonts w:ascii="Georgia" w:hAnsi="Georgia"/>
          <w:i/>
          <w:w w:val="110"/>
          <w:sz w:val="20"/>
          <w:szCs w:val="20"/>
        </w:rPr>
        <w:tab/>
      </w:r>
      <w:r w:rsidR="004B6CAD">
        <w:rPr>
          <w:rFonts w:ascii="Georgia" w:hAnsi="Georgia"/>
          <w:i/>
          <w:w w:val="110"/>
          <w:sz w:val="20"/>
          <w:szCs w:val="20"/>
        </w:rPr>
        <w:tab/>
      </w:r>
      <w:r w:rsidR="004B6CAD">
        <w:rPr>
          <w:rFonts w:ascii="Georgia" w:hAnsi="Georgia"/>
          <w:i/>
          <w:w w:val="110"/>
          <w:sz w:val="20"/>
          <w:szCs w:val="20"/>
        </w:rPr>
        <w:tab/>
        <w:t xml:space="preserve">   </w:t>
      </w:r>
      <w:r w:rsidR="003D7062">
        <w:rPr>
          <w:rFonts w:ascii="Georgia" w:hAnsi="Georgia"/>
          <w:i/>
          <w:w w:val="110"/>
          <w:sz w:val="20"/>
          <w:szCs w:val="20"/>
        </w:rPr>
        <w:tab/>
      </w:r>
      <w:r w:rsidR="003D7062">
        <w:rPr>
          <w:rFonts w:ascii="Georgia" w:hAnsi="Georgia"/>
          <w:i/>
          <w:w w:val="110"/>
          <w:sz w:val="20"/>
          <w:szCs w:val="20"/>
        </w:rPr>
        <w:tab/>
        <w:t xml:space="preserve">   Sumter and Williamsburg</w:t>
      </w:r>
    </w:p>
    <w:p w:rsidR="00FE0EEC" w:rsidRDefault="00FE0EEC" w:rsidP="00FE0EEC">
      <w:pPr>
        <w:pStyle w:val="NoSpacing"/>
        <w:rPr>
          <w:rFonts w:ascii="Georgia" w:hAnsi="Georgia"/>
          <w:i/>
          <w:w w:val="110"/>
          <w:sz w:val="20"/>
          <w:szCs w:val="20"/>
        </w:rPr>
      </w:pPr>
      <w:r w:rsidRPr="00FE0EEC">
        <w:rPr>
          <w:rFonts w:ascii="Georgia" w:hAnsi="Georgia"/>
          <w:b/>
          <w:i/>
          <w:w w:val="110"/>
          <w:sz w:val="20"/>
          <w:szCs w:val="20"/>
        </w:rPr>
        <w:t xml:space="preserve">Contiguous </w:t>
      </w:r>
      <w:r w:rsidR="00FC4492">
        <w:rPr>
          <w:rFonts w:ascii="Georgia" w:hAnsi="Georgia"/>
          <w:b/>
          <w:i/>
          <w:w w:val="110"/>
          <w:sz w:val="20"/>
          <w:szCs w:val="20"/>
        </w:rPr>
        <w:t>NC</w:t>
      </w:r>
      <w:r w:rsidRPr="00FE0EEC">
        <w:rPr>
          <w:rFonts w:ascii="Georgia" w:hAnsi="Georgia"/>
          <w:b/>
          <w:i/>
          <w:w w:val="110"/>
          <w:sz w:val="20"/>
          <w:szCs w:val="20"/>
        </w:rPr>
        <w:t xml:space="preserve"> counties #</w:t>
      </w:r>
      <w:r w:rsidR="00FC4492">
        <w:rPr>
          <w:rFonts w:ascii="Georgia" w:hAnsi="Georgia"/>
          <w:b/>
          <w:i/>
          <w:w w:val="110"/>
          <w:sz w:val="20"/>
          <w:szCs w:val="20"/>
        </w:rPr>
        <w:t>1569</w:t>
      </w:r>
      <w:r w:rsidR="00B903D9">
        <w:rPr>
          <w:rFonts w:ascii="Georgia" w:hAnsi="Georgia"/>
          <w:b/>
          <w:i/>
          <w:w w:val="110"/>
          <w:sz w:val="20"/>
          <w:szCs w:val="20"/>
        </w:rPr>
        <w:t>9</w:t>
      </w:r>
      <w:r w:rsidR="00FC4492">
        <w:rPr>
          <w:rFonts w:ascii="Georgia" w:hAnsi="Georgia"/>
          <w:b/>
          <w:i/>
          <w:w w:val="110"/>
          <w:sz w:val="20"/>
          <w:szCs w:val="20"/>
        </w:rPr>
        <w:t xml:space="preserve">: </w:t>
      </w:r>
      <w:r w:rsidR="00B903D9" w:rsidRPr="00B903D9">
        <w:rPr>
          <w:rFonts w:ascii="Georgia" w:hAnsi="Georgia"/>
          <w:i/>
          <w:w w:val="110"/>
          <w:sz w:val="20"/>
          <w:szCs w:val="20"/>
        </w:rPr>
        <w:t>Anson, Brunswi</w:t>
      </w:r>
      <w:r w:rsidR="00573070">
        <w:rPr>
          <w:rFonts w:ascii="Georgia" w:hAnsi="Georgia"/>
          <w:i/>
          <w:w w:val="110"/>
          <w:sz w:val="20"/>
          <w:szCs w:val="20"/>
        </w:rPr>
        <w:t xml:space="preserve">ck, Columbus, Richmond, Robeson, </w:t>
      </w:r>
      <w:r w:rsidR="00B903D9" w:rsidRPr="00B903D9">
        <w:rPr>
          <w:rFonts w:ascii="Georgia" w:hAnsi="Georgia"/>
          <w:i/>
          <w:w w:val="110"/>
          <w:sz w:val="20"/>
          <w:szCs w:val="20"/>
        </w:rPr>
        <w:t>Scotland</w:t>
      </w:r>
      <w:r w:rsidR="00573070">
        <w:rPr>
          <w:rFonts w:ascii="Georgia" w:hAnsi="Georgia"/>
          <w:i/>
          <w:w w:val="110"/>
          <w:sz w:val="20"/>
          <w:szCs w:val="20"/>
        </w:rPr>
        <w:br/>
        <w:t xml:space="preserve"> </w:t>
      </w:r>
      <w:r w:rsidR="00573070">
        <w:rPr>
          <w:rFonts w:ascii="Georgia" w:hAnsi="Georgia"/>
          <w:i/>
          <w:w w:val="110"/>
          <w:sz w:val="20"/>
          <w:szCs w:val="20"/>
        </w:rPr>
        <w:tab/>
      </w:r>
      <w:r w:rsidR="00573070">
        <w:rPr>
          <w:rFonts w:ascii="Georgia" w:hAnsi="Georgia"/>
          <w:i/>
          <w:w w:val="110"/>
          <w:sz w:val="20"/>
          <w:szCs w:val="20"/>
        </w:rPr>
        <w:tab/>
      </w:r>
      <w:r w:rsidR="00573070">
        <w:rPr>
          <w:rFonts w:ascii="Georgia" w:hAnsi="Georgia"/>
          <w:i/>
          <w:w w:val="110"/>
          <w:sz w:val="20"/>
          <w:szCs w:val="20"/>
        </w:rPr>
        <w:tab/>
      </w:r>
      <w:r w:rsidR="00573070">
        <w:rPr>
          <w:rFonts w:ascii="Georgia" w:hAnsi="Georgia"/>
          <w:i/>
          <w:w w:val="110"/>
          <w:sz w:val="20"/>
          <w:szCs w:val="20"/>
        </w:rPr>
        <w:tab/>
      </w:r>
      <w:r w:rsidR="00573070">
        <w:rPr>
          <w:rFonts w:ascii="Georgia" w:hAnsi="Georgia"/>
          <w:i/>
          <w:w w:val="110"/>
          <w:sz w:val="20"/>
          <w:szCs w:val="20"/>
        </w:rPr>
        <w:tab/>
        <w:t xml:space="preserve">  and Union</w:t>
      </w:r>
      <w:r w:rsidR="00743CC2">
        <w:rPr>
          <w:rFonts w:ascii="Georgia" w:hAnsi="Georgia"/>
          <w:i/>
          <w:w w:val="110"/>
          <w:sz w:val="20"/>
          <w:szCs w:val="20"/>
        </w:rPr>
        <w:t>.</w:t>
      </w:r>
    </w:p>
    <w:p w:rsidR="00726667" w:rsidRDefault="00726667" w:rsidP="00922B1B">
      <w:pPr>
        <w:pStyle w:val="NoSpacing"/>
        <w:rPr>
          <w:rFonts w:ascii="Georgia" w:hAnsi="Georgia"/>
          <w:w w:val="110"/>
          <w:sz w:val="20"/>
          <w:szCs w:val="20"/>
        </w:rPr>
      </w:pPr>
    </w:p>
    <w:p w:rsidR="00922B1B" w:rsidRPr="00FE0EEC" w:rsidRDefault="00922B1B" w:rsidP="00FE0EEC">
      <w:pPr>
        <w:pStyle w:val="NoSpacing"/>
        <w:rPr>
          <w:rFonts w:ascii="Georgia" w:hAnsi="Georgia"/>
          <w:w w:val="110"/>
          <w:sz w:val="20"/>
          <w:szCs w:val="20"/>
        </w:rPr>
      </w:pPr>
      <w:r w:rsidRPr="00FE0EEC">
        <w:rPr>
          <w:rFonts w:ascii="Georgia" w:hAnsi="Georgia"/>
          <w:w w:val="110"/>
          <w:sz w:val="20"/>
          <w:szCs w:val="20"/>
        </w:rPr>
        <w:t xml:space="preserve">FEMA Teleregistration:  </w:t>
      </w:r>
      <w:r w:rsidRPr="00FE0EEC">
        <w:rPr>
          <w:rFonts w:ascii="Georgia" w:hAnsi="Georgia"/>
          <w:w w:val="110"/>
          <w:sz w:val="20"/>
          <w:szCs w:val="20"/>
        </w:rPr>
        <w:tab/>
        <w:t>1-800-621-FEMA (3362)</w:t>
      </w:r>
    </w:p>
    <w:p w:rsidR="009E5BE8" w:rsidRDefault="003D7062" w:rsidP="003D7062">
      <w:pPr>
        <w:pStyle w:val="NoSpacing"/>
        <w:tabs>
          <w:tab w:val="left" w:pos="6263"/>
        </w:tabs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ab/>
      </w:r>
    </w:p>
    <w:p w:rsidR="006620D4" w:rsidRDefault="00922B1B" w:rsidP="00FE0EEC">
      <w:pPr>
        <w:pStyle w:val="NoSpacing"/>
        <w:rPr>
          <w:rFonts w:ascii="Georgia" w:hAnsi="Georgia"/>
          <w:sz w:val="20"/>
          <w:szCs w:val="20"/>
        </w:rPr>
      </w:pPr>
      <w:r w:rsidRPr="00FE0EEC">
        <w:rPr>
          <w:rFonts w:ascii="Georgia" w:hAnsi="Georgia"/>
          <w:sz w:val="20"/>
          <w:szCs w:val="20"/>
        </w:rPr>
        <w:t>SBA Customer S</w:t>
      </w:r>
      <w:r w:rsidR="006620D4">
        <w:rPr>
          <w:rFonts w:ascii="Georgia" w:hAnsi="Georgia"/>
          <w:sz w:val="20"/>
          <w:szCs w:val="20"/>
        </w:rPr>
        <w:t xml:space="preserve">ervice Center: </w:t>
      </w:r>
      <w:r w:rsidR="006620D4">
        <w:rPr>
          <w:rFonts w:ascii="Georgia" w:hAnsi="Georgia"/>
          <w:sz w:val="20"/>
          <w:szCs w:val="20"/>
        </w:rPr>
        <w:tab/>
        <w:t xml:space="preserve">1-800-659-2955 </w:t>
      </w:r>
      <w:r w:rsidR="006620D4">
        <w:rPr>
          <w:rFonts w:ascii="Georgia" w:hAnsi="Georgia"/>
          <w:sz w:val="20"/>
          <w:szCs w:val="20"/>
        </w:rPr>
        <w:tab/>
      </w:r>
      <w:r w:rsidR="006620D4" w:rsidRPr="006620D4">
        <w:rPr>
          <w:rFonts w:ascii="Georgia" w:hAnsi="Georgia"/>
          <w:sz w:val="20"/>
          <w:szCs w:val="20"/>
        </w:rPr>
        <w:t xml:space="preserve">Hours:  8 a.m. - </w:t>
      </w:r>
      <w:r w:rsidR="008D7041">
        <w:rPr>
          <w:rFonts w:ascii="Georgia" w:hAnsi="Georgia"/>
          <w:sz w:val="20"/>
          <w:szCs w:val="20"/>
        </w:rPr>
        <w:t>9</w:t>
      </w:r>
      <w:r w:rsidR="006620D4" w:rsidRPr="006620D4">
        <w:rPr>
          <w:rFonts w:ascii="Georgia" w:hAnsi="Georgia"/>
          <w:sz w:val="20"/>
          <w:szCs w:val="20"/>
        </w:rPr>
        <w:t xml:space="preserve"> p.m. ET, Mon</w:t>
      </w:r>
      <w:r w:rsidR="006620D4">
        <w:rPr>
          <w:rFonts w:ascii="Georgia" w:hAnsi="Georgia"/>
          <w:sz w:val="20"/>
          <w:szCs w:val="20"/>
        </w:rPr>
        <w:t>day</w:t>
      </w:r>
      <w:r w:rsidR="006620D4" w:rsidRPr="006620D4">
        <w:rPr>
          <w:rFonts w:ascii="Georgia" w:hAnsi="Georgia"/>
          <w:sz w:val="20"/>
          <w:szCs w:val="20"/>
        </w:rPr>
        <w:t xml:space="preserve"> - Fri</w:t>
      </w:r>
      <w:r w:rsidR="006620D4">
        <w:rPr>
          <w:rFonts w:ascii="Georgia" w:hAnsi="Georgia"/>
          <w:sz w:val="20"/>
          <w:szCs w:val="20"/>
        </w:rPr>
        <w:t>day</w:t>
      </w:r>
      <w:r w:rsidR="006620D4" w:rsidRPr="006620D4">
        <w:rPr>
          <w:rFonts w:ascii="Georgia" w:hAnsi="Georgia"/>
          <w:sz w:val="20"/>
          <w:szCs w:val="20"/>
        </w:rPr>
        <w:t xml:space="preserve"> </w:t>
      </w:r>
    </w:p>
    <w:p w:rsidR="00642480" w:rsidRDefault="006620D4" w:rsidP="006620D4">
      <w:pPr>
        <w:pStyle w:val="NoSpacing"/>
        <w:ind w:left="5040" w:firstLine="720"/>
        <w:rPr>
          <w:rFonts w:ascii="Georgia" w:hAnsi="Georgia"/>
          <w:sz w:val="20"/>
          <w:szCs w:val="20"/>
        </w:rPr>
      </w:pPr>
      <w:r w:rsidRPr="006620D4">
        <w:rPr>
          <w:rFonts w:ascii="Georgia" w:hAnsi="Georgia"/>
          <w:sz w:val="20"/>
          <w:szCs w:val="20"/>
        </w:rPr>
        <w:t>9 a.m. - 5 p.m. ET, Sat</w:t>
      </w:r>
      <w:r>
        <w:rPr>
          <w:rFonts w:ascii="Georgia" w:hAnsi="Georgia"/>
          <w:sz w:val="20"/>
          <w:szCs w:val="20"/>
        </w:rPr>
        <w:t>urday</w:t>
      </w:r>
    </w:p>
    <w:p w:rsidR="00726667" w:rsidRDefault="00726667" w:rsidP="006620D4">
      <w:pPr>
        <w:pStyle w:val="NoSpacing"/>
        <w:ind w:left="5040" w:firstLine="720"/>
        <w:rPr>
          <w:rFonts w:ascii="Georgia" w:hAnsi="Georgia"/>
          <w:sz w:val="20"/>
          <w:szCs w:val="20"/>
        </w:rPr>
      </w:pPr>
    </w:p>
    <w:p w:rsidR="00B332AE" w:rsidRDefault="00B332AE" w:rsidP="00726667">
      <w:pPr>
        <w:pStyle w:val="NoSpacing"/>
        <w:jc w:val="center"/>
        <w:rPr>
          <w:rFonts w:ascii="Georgia" w:hAnsi="Georgia"/>
          <w:sz w:val="18"/>
          <w:szCs w:val="18"/>
        </w:rPr>
      </w:pPr>
      <w:bookmarkStart w:id="0" w:name="_GoBack"/>
      <w:bookmarkEnd w:id="0"/>
    </w:p>
    <w:tbl>
      <w:tblPr>
        <w:tblStyle w:val="TableGrid"/>
        <w:tblW w:w="9369" w:type="dxa"/>
        <w:jc w:val="center"/>
        <w:tblInd w:w="927" w:type="dxa"/>
        <w:tblBorders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95"/>
        <w:gridCol w:w="4774"/>
      </w:tblGrid>
      <w:tr w:rsidR="00B332AE" w:rsidTr="00B332AE">
        <w:trPr>
          <w:jc w:val="center"/>
        </w:trPr>
        <w:tc>
          <w:tcPr>
            <w:tcW w:w="9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2AE" w:rsidRDefault="00B332AE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FEMA/SBA Disaster Recovery Centers (DRC)</w:t>
            </w:r>
          </w:p>
        </w:tc>
      </w:tr>
      <w:tr w:rsidR="00B332AE" w:rsidTr="00B332AE">
        <w:trPr>
          <w:jc w:val="center"/>
        </w:trPr>
        <w:tc>
          <w:tcPr>
            <w:tcW w:w="9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2AE" w:rsidRDefault="00B332AE" w:rsidP="00292C7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  <w:bCs/>
                <w:color w:val="000000"/>
                <w:lang w:val="en"/>
              </w:rPr>
              <w:t xml:space="preserve">Hours: </w:t>
            </w:r>
            <w:r w:rsidR="00292C7C">
              <w:rPr>
                <w:rFonts w:ascii="Georgia" w:hAnsi="Georgia"/>
                <w:bCs/>
                <w:color w:val="000000"/>
                <w:lang w:val="en"/>
              </w:rPr>
              <w:t>9</w:t>
            </w:r>
            <w:r>
              <w:rPr>
                <w:rFonts w:ascii="Georgia" w:hAnsi="Georgia"/>
                <w:bCs/>
                <w:color w:val="000000"/>
                <w:lang w:val="en"/>
              </w:rPr>
              <w:t xml:space="preserve"> a.m. - </w:t>
            </w:r>
            <w:r w:rsidR="00292C7C">
              <w:rPr>
                <w:rFonts w:ascii="Georgia" w:hAnsi="Georgia"/>
                <w:bCs/>
                <w:color w:val="000000"/>
                <w:lang w:val="en"/>
              </w:rPr>
              <w:t>6</w:t>
            </w:r>
            <w:r>
              <w:rPr>
                <w:rFonts w:ascii="Georgia" w:hAnsi="Georgia"/>
                <w:bCs/>
                <w:color w:val="000000"/>
                <w:lang w:val="en"/>
              </w:rPr>
              <w:t xml:space="preserve"> p.m., Monday – </w:t>
            </w:r>
            <w:r w:rsidR="00292C7C">
              <w:rPr>
                <w:rFonts w:ascii="Georgia" w:hAnsi="Georgia"/>
                <w:bCs/>
                <w:color w:val="000000"/>
                <w:lang w:val="en"/>
              </w:rPr>
              <w:t>Saturday</w:t>
            </w:r>
          </w:p>
        </w:tc>
      </w:tr>
      <w:tr w:rsidR="00E93B65" w:rsidTr="00B332AE">
        <w:trPr>
          <w:jc w:val="center"/>
        </w:trPr>
        <w:tc>
          <w:tcPr>
            <w:tcW w:w="9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Default="00E93B65" w:rsidP="00292C7C">
            <w:pPr>
              <w:jc w:val="center"/>
              <w:rPr>
                <w:rFonts w:ascii="Georgia" w:hAnsi="Georgia"/>
                <w:bCs/>
                <w:color w:val="000000"/>
                <w:lang w:val="en"/>
              </w:rPr>
            </w:pPr>
          </w:p>
        </w:tc>
      </w:tr>
      <w:tr w:rsidR="0011028A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8A" w:rsidRPr="00B332AE" w:rsidRDefault="0011028A" w:rsidP="00B332AE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Chesterfield County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8A" w:rsidRPr="00B332AE" w:rsidRDefault="00E93B65" w:rsidP="00747CB1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Darlington County</w:t>
            </w:r>
          </w:p>
        </w:tc>
      </w:tr>
      <w:tr w:rsidR="0011028A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8A" w:rsidRPr="0011028A" w:rsidRDefault="0011028A" w:rsidP="00B332AE">
            <w:pPr>
              <w:jc w:val="center"/>
              <w:rPr>
                <w:rFonts w:ascii="Georgia" w:hAnsi="Georgia"/>
              </w:rPr>
            </w:pPr>
            <w:r w:rsidRPr="0011028A">
              <w:rPr>
                <w:rFonts w:ascii="Georgia" w:hAnsi="Georgia"/>
              </w:rPr>
              <w:t>Northeastern Technical College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8A" w:rsidRPr="00B332AE" w:rsidRDefault="00E93B65" w:rsidP="00747CB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South Carolina National Guard Armory</w:t>
            </w:r>
          </w:p>
        </w:tc>
      </w:tr>
      <w:tr w:rsidR="0011028A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8A" w:rsidRPr="0011028A" w:rsidRDefault="00BA1C87" w:rsidP="00B332AE">
            <w:pPr>
              <w:jc w:val="center"/>
              <w:rPr>
                <w:rFonts w:ascii="Georgia" w:hAnsi="Georgia"/>
              </w:rPr>
            </w:pPr>
            <w:hyperlink r:id="rId13" w:history="1">
              <w:r w:rsidR="0011028A" w:rsidRPr="0011028A">
                <w:rPr>
                  <w:rStyle w:val="Hyperlink"/>
                  <w:rFonts w:ascii="Georgia" w:hAnsi="Georgia"/>
                </w:rPr>
                <w:t>1201 Chesterfield Highway, Building 200</w:t>
              </w:r>
            </w:hyperlink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8A" w:rsidRPr="00B332AE" w:rsidRDefault="00BA1C87" w:rsidP="00747CB1">
            <w:pPr>
              <w:jc w:val="center"/>
              <w:rPr>
                <w:rFonts w:ascii="Georgia" w:hAnsi="Georgia"/>
              </w:rPr>
            </w:pPr>
            <w:hyperlink r:id="rId14" w:history="1">
              <w:r w:rsidR="00E93B65" w:rsidRPr="00E93B65">
                <w:rPr>
                  <w:rStyle w:val="Hyperlink"/>
                  <w:rFonts w:ascii="Georgia" w:hAnsi="Georgia"/>
                </w:rPr>
                <w:t>1764 Harry Byrd Highway</w:t>
              </w:r>
            </w:hyperlink>
          </w:p>
        </w:tc>
      </w:tr>
      <w:tr w:rsidR="0011028A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8A" w:rsidRPr="0011028A" w:rsidRDefault="0011028A" w:rsidP="00B332AE">
            <w:pPr>
              <w:jc w:val="center"/>
              <w:rPr>
                <w:rFonts w:ascii="Georgia" w:hAnsi="Georgia"/>
              </w:rPr>
            </w:pPr>
            <w:r w:rsidRPr="0011028A">
              <w:rPr>
                <w:rFonts w:ascii="Georgia" w:hAnsi="Georgia"/>
              </w:rPr>
              <w:t>Cheraw, SC 29520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8A" w:rsidRPr="00B332AE" w:rsidRDefault="00E93B65" w:rsidP="00747CB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Darlington, SC 29532</w:t>
            </w:r>
          </w:p>
        </w:tc>
      </w:tr>
      <w:tr w:rsidR="009D2467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67" w:rsidRPr="00B332AE" w:rsidRDefault="009D2467" w:rsidP="0011028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67" w:rsidRPr="00B332AE" w:rsidRDefault="009D2467" w:rsidP="00747CB1">
            <w:pPr>
              <w:jc w:val="center"/>
              <w:rPr>
                <w:rFonts w:ascii="Georgia" w:hAnsi="Georgia"/>
                <w:b/>
                <w:bCs/>
                <w:color w:val="000000"/>
                <w:lang w:val="en"/>
              </w:rPr>
            </w:pPr>
          </w:p>
        </w:tc>
      </w:tr>
      <w:tr w:rsidR="00E93B65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  <w:b/>
              </w:rPr>
            </w:pPr>
            <w:r w:rsidRPr="00B332AE">
              <w:rPr>
                <w:rFonts w:ascii="Georgia" w:hAnsi="Georgia"/>
                <w:b/>
              </w:rPr>
              <w:t>Dillon County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Florence County</w:t>
            </w:r>
          </w:p>
        </w:tc>
      </w:tr>
      <w:tr w:rsidR="00E93B65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</w:rPr>
            </w:pPr>
            <w:r w:rsidRPr="00B332AE">
              <w:rPr>
                <w:rFonts w:ascii="Georgia" w:hAnsi="Georgia"/>
                <w:bCs/>
                <w:color w:val="000000"/>
                <w:lang w:val="en"/>
              </w:rPr>
              <w:t>City of Dillon Wellness Center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49185D" w:rsidRDefault="00E93B65" w:rsidP="009573B6">
            <w:pPr>
              <w:jc w:val="center"/>
              <w:rPr>
                <w:rFonts w:ascii="Georgia" w:hAnsi="Georgia"/>
              </w:rPr>
            </w:pPr>
            <w:r w:rsidRPr="0049185D">
              <w:rPr>
                <w:rFonts w:ascii="Georgia" w:hAnsi="Georgia"/>
              </w:rPr>
              <w:t>Howe Springs Fire Rescue #5</w:t>
            </w:r>
          </w:p>
        </w:tc>
      </w:tr>
      <w:tr w:rsidR="00E93B65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BA1C87" w:rsidP="009573B6">
            <w:pPr>
              <w:jc w:val="center"/>
              <w:rPr>
                <w:rFonts w:ascii="Georgia" w:hAnsi="Georgia"/>
              </w:rPr>
            </w:pPr>
            <w:hyperlink r:id="rId15" w:history="1">
              <w:r w:rsidR="00E93B65" w:rsidRPr="00B332AE">
                <w:rPr>
                  <w:rStyle w:val="Hyperlink"/>
                  <w:rFonts w:ascii="Georgia" w:hAnsi="Georgia"/>
                </w:rPr>
                <w:t>1647 Commerce Drive</w:t>
              </w:r>
            </w:hyperlink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49185D" w:rsidRDefault="00BA1C87" w:rsidP="009573B6">
            <w:pPr>
              <w:jc w:val="center"/>
              <w:rPr>
                <w:rFonts w:ascii="Georgia" w:hAnsi="Georgia"/>
                <w:bCs/>
                <w:color w:val="000000"/>
              </w:rPr>
            </w:pPr>
            <w:hyperlink r:id="rId16" w:history="1">
              <w:r w:rsidR="00E93B65" w:rsidRPr="009F5792">
                <w:rPr>
                  <w:rStyle w:val="Hyperlink"/>
                  <w:rFonts w:ascii="Georgia" w:hAnsi="Georgia"/>
                  <w:bCs/>
                </w:rPr>
                <w:t>4395 South Irby Street</w:t>
              </w:r>
            </w:hyperlink>
          </w:p>
        </w:tc>
      </w:tr>
      <w:tr w:rsidR="00E93B65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</w:rPr>
            </w:pPr>
            <w:r w:rsidRPr="00B332AE">
              <w:rPr>
                <w:rFonts w:ascii="Georgia" w:hAnsi="Georgia"/>
                <w:bCs/>
                <w:color w:val="000000"/>
                <w:lang w:val="en"/>
              </w:rPr>
              <w:t>Dillon, SC 29536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49185D" w:rsidRDefault="00E93B65" w:rsidP="009573B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Florence, SC  29505</w:t>
            </w:r>
          </w:p>
        </w:tc>
      </w:tr>
      <w:tr w:rsidR="00E93B65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747CB1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Default="00E93B65" w:rsidP="00B332AE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E93B65" w:rsidTr="00E12E43">
        <w:trPr>
          <w:trHeight w:val="58"/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Georgetown County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  <w:b/>
              </w:rPr>
            </w:pPr>
            <w:r w:rsidRPr="00B332AE">
              <w:rPr>
                <w:rFonts w:ascii="Georgia" w:hAnsi="Georgia"/>
                <w:b/>
              </w:rPr>
              <w:t>Horry County</w:t>
            </w:r>
          </w:p>
        </w:tc>
      </w:tr>
      <w:tr w:rsidR="00E93B65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Waccamaw Regional Recreation Center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Horry-</w:t>
            </w:r>
            <w:r w:rsidRPr="00B332AE">
              <w:rPr>
                <w:rFonts w:ascii="Georgia" w:hAnsi="Georgia"/>
              </w:rPr>
              <w:t>Georgetown Technical College</w:t>
            </w:r>
          </w:p>
        </w:tc>
      </w:tr>
      <w:tr w:rsidR="00E93B65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BA1C87" w:rsidP="009573B6">
            <w:pPr>
              <w:jc w:val="center"/>
              <w:rPr>
                <w:rFonts w:ascii="Georgia" w:hAnsi="Georgia"/>
              </w:rPr>
            </w:pPr>
            <w:hyperlink r:id="rId17" w:history="1">
              <w:r w:rsidR="00E93B65" w:rsidRPr="008E2D39">
                <w:rPr>
                  <w:rStyle w:val="Hyperlink"/>
                  <w:rFonts w:ascii="Georgia" w:hAnsi="Georgia"/>
                </w:rPr>
                <w:t>83 Duncan Avenue</w:t>
              </w:r>
            </w:hyperlink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BA1C87" w:rsidP="009573B6">
            <w:pPr>
              <w:jc w:val="center"/>
              <w:rPr>
                <w:rFonts w:ascii="Georgia" w:hAnsi="Georgia"/>
              </w:rPr>
            </w:pPr>
            <w:hyperlink r:id="rId18" w:history="1">
              <w:r w:rsidR="00E93B65" w:rsidRPr="00B332AE">
                <w:rPr>
                  <w:rStyle w:val="Hyperlink"/>
                  <w:rFonts w:ascii="Georgia" w:hAnsi="Georgia"/>
                </w:rPr>
                <w:t>2050 US-501</w:t>
              </w:r>
            </w:hyperlink>
          </w:p>
        </w:tc>
      </w:tr>
      <w:tr w:rsidR="00E93B65" w:rsidTr="00E12E43">
        <w:trPr>
          <w:jc w:val="center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Pawleys Island, SC 29585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</w:rPr>
            </w:pPr>
            <w:r w:rsidRPr="00B332AE">
              <w:rPr>
                <w:rFonts w:ascii="Georgia" w:hAnsi="Georgia"/>
              </w:rPr>
              <w:t>Conway, SC 29526</w:t>
            </w:r>
          </w:p>
        </w:tc>
      </w:tr>
    </w:tbl>
    <w:p w:rsidR="00B332AE" w:rsidRDefault="00B332AE" w:rsidP="00B332AE">
      <w:pPr>
        <w:pStyle w:val="NoSpacing"/>
        <w:rPr>
          <w:rFonts w:ascii="Georgia" w:hAnsi="Georgia"/>
          <w:sz w:val="18"/>
          <w:szCs w:val="18"/>
        </w:rPr>
      </w:pPr>
    </w:p>
    <w:p w:rsidR="00B332AE" w:rsidRDefault="006F1E92" w:rsidP="006F1E92">
      <w:pPr>
        <w:pStyle w:val="NoSpacing"/>
        <w:tabs>
          <w:tab w:val="left" w:pos="4687"/>
          <w:tab w:val="center" w:pos="5040"/>
        </w:tabs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tab/>
      </w:r>
      <w:r>
        <w:rPr>
          <w:rFonts w:ascii="Georgia" w:hAnsi="Georgia"/>
          <w:sz w:val="18"/>
          <w:szCs w:val="18"/>
        </w:rPr>
        <w:tab/>
      </w:r>
      <w:r w:rsidR="0011028A">
        <w:rPr>
          <w:rFonts w:ascii="Georgia" w:hAnsi="Georgia"/>
          <w:sz w:val="18"/>
          <w:szCs w:val="18"/>
        </w:rPr>
        <w:t>-</w:t>
      </w:r>
      <w:proofErr w:type="gramStart"/>
      <w:r w:rsidR="001D71F4">
        <w:rPr>
          <w:rFonts w:ascii="Georgia" w:hAnsi="Georgia"/>
          <w:sz w:val="18"/>
          <w:szCs w:val="18"/>
        </w:rPr>
        <w:t>more</w:t>
      </w:r>
      <w:proofErr w:type="gramEnd"/>
      <w:r w:rsidR="001D71F4">
        <w:rPr>
          <w:rFonts w:ascii="Georgia" w:hAnsi="Georgia"/>
          <w:sz w:val="18"/>
          <w:szCs w:val="18"/>
        </w:rPr>
        <w:t>-</w:t>
      </w:r>
    </w:p>
    <w:p w:rsidR="009F5792" w:rsidRDefault="009F5792" w:rsidP="006F1E92">
      <w:pPr>
        <w:pStyle w:val="NoSpacing"/>
        <w:tabs>
          <w:tab w:val="left" w:pos="4687"/>
          <w:tab w:val="center" w:pos="5040"/>
        </w:tabs>
        <w:rPr>
          <w:rFonts w:ascii="Georgia" w:hAnsi="Georgia"/>
          <w:sz w:val="18"/>
          <w:szCs w:val="18"/>
        </w:rPr>
      </w:pPr>
    </w:p>
    <w:p w:rsidR="00292C7C" w:rsidRDefault="00292C7C" w:rsidP="006F1E92">
      <w:pPr>
        <w:pStyle w:val="NoSpacing"/>
        <w:tabs>
          <w:tab w:val="left" w:pos="4687"/>
          <w:tab w:val="center" w:pos="5040"/>
        </w:tabs>
        <w:rPr>
          <w:rFonts w:ascii="Georgia" w:hAnsi="Georgia"/>
          <w:sz w:val="18"/>
          <w:szCs w:val="18"/>
        </w:rPr>
      </w:pPr>
    </w:p>
    <w:p w:rsidR="009F5792" w:rsidRDefault="009F5792" w:rsidP="006F1E92">
      <w:pPr>
        <w:pStyle w:val="NoSpacing"/>
        <w:tabs>
          <w:tab w:val="left" w:pos="4687"/>
          <w:tab w:val="center" w:pos="5040"/>
        </w:tabs>
        <w:rPr>
          <w:rFonts w:ascii="Georgia" w:hAnsi="Georgia"/>
          <w:sz w:val="18"/>
          <w:szCs w:val="18"/>
        </w:rPr>
      </w:pPr>
    </w:p>
    <w:tbl>
      <w:tblPr>
        <w:tblStyle w:val="TableGrid"/>
        <w:tblW w:w="8843" w:type="dxa"/>
        <w:jc w:val="center"/>
        <w:tblInd w:w="1878" w:type="dxa"/>
        <w:tblBorders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82"/>
        <w:gridCol w:w="4961"/>
      </w:tblGrid>
      <w:tr w:rsidR="00D46138" w:rsidRPr="000F40E9" w:rsidTr="00A77FA6">
        <w:trPr>
          <w:jc w:val="center"/>
        </w:trPr>
        <w:tc>
          <w:tcPr>
            <w:tcW w:w="8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138" w:rsidRDefault="00D46138" w:rsidP="004B12D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FEMA/SBA Disaster Recovery Centers (DRC)</w:t>
            </w:r>
          </w:p>
        </w:tc>
      </w:tr>
      <w:tr w:rsidR="00D46138" w:rsidRPr="000F40E9" w:rsidTr="00047FB4">
        <w:trPr>
          <w:jc w:val="center"/>
        </w:trPr>
        <w:tc>
          <w:tcPr>
            <w:tcW w:w="8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138" w:rsidRDefault="00D46138" w:rsidP="00292C7C">
            <w:pPr>
              <w:jc w:val="center"/>
              <w:rPr>
                <w:rFonts w:ascii="Georgia" w:hAnsi="Georgia"/>
                <w:bCs/>
                <w:color w:val="000000"/>
                <w:lang w:val="en"/>
              </w:rPr>
            </w:pPr>
            <w:r>
              <w:rPr>
                <w:rFonts w:ascii="Georgia" w:hAnsi="Georgia"/>
                <w:bCs/>
                <w:color w:val="000000"/>
                <w:lang w:val="en"/>
              </w:rPr>
              <w:t xml:space="preserve">Hours: 9 a.m. - 6 p.m., Monday – Saturday </w:t>
            </w:r>
          </w:p>
        </w:tc>
      </w:tr>
      <w:tr w:rsidR="00D46138" w:rsidRPr="000F40E9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138" w:rsidRPr="00B332AE" w:rsidRDefault="00D46138" w:rsidP="00B40EC9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138" w:rsidRPr="000F40E9" w:rsidRDefault="00D46138" w:rsidP="00B40EC9">
            <w:pPr>
              <w:jc w:val="center"/>
              <w:rPr>
                <w:rFonts w:ascii="Georgia" w:hAnsi="Georgia"/>
                <w:b/>
                <w:bCs/>
                <w:color w:val="000000"/>
                <w:lang w:val="en"/>
              </w:rPr>
            </w:pPr>
          </w:p>
        </w:tc>
      </w:tr>
      <w:tr w:rsidR="00E93B65" w:rsidRPr="00B332AE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Horry County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22C66" w:rsidP="009573B6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Horry County</w:t>
            </w:r>
          </w:p>
        </w:tc>
      </w:tr>
      <w:tr w:rsidR="00E93B65" w:rsidRPr="00B332AE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AD315C" w:rsidRDefault="00E93B65" w:rsidP="009573B6">
            <w:pPr>
              <w:jc w:val="center"/>
              <w:rPr>
                <w:rFonts w:ascii="Georgia" w:hAnsi="Georgia"/>
                <w:b/>
                <w:i/>
              </w:rPr>
            </w:pPr>
            <w:r w:rsidRPr="00AD315C">
              <w:rPr>
                <w:rFonts w:ascii="Georgia" w:hAnsi="Georgia"/>
                <w:b/>
                <w:i/>
              </w:rPr>
              <w:t xml:space="preserve">Mobile </w:t>
            </w:r>
            <w:r>
              <w:rPr>
                <w:rFonts w:ascii="Georgia" w:hAnsi="Georgia"/>
                <w:b/>
                <w:i/>
              </w:rPr>
              <w:t>DRC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22C66" w:rsidP="009573B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Mobile DRC</w:t>
            </w:r>
          </w:p>
        </w:tc>
      </w:tr>
      <w:tr w:rsidR="00E93B65" w:rsidRPr="00B332AE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93B65" w:rsidP="009573B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James P. Stevens Building Parking Lot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E22C66" w:rsidP="009573B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North Strand Recreation Complex</w:t>
            </w:r>
          </w:p>
        </w:tc>
      </w:tr>
      <w:tr w:rsidR="00E93B65" w:rsidRPr="00B332AE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BA1C87" w:rsidP="009573B6">
            <w:pPr>
              <w:jc w:val="center"/>
              <w:rPr>
                <w:rFonts w:ascii="Georgia" w:hAnsi="Georgia"/>
              </w:rPr>
            </w:pPr>
            <w:hyperlink r:id="rId19" w:history="1">
              <w:r w:rsidR="00E93B65" w:rsidRPr="00727A73">
                <w:rPr>
                  <w:rStyle w:val="Hyperlink"/>
                  <w:rFonts w:ascii="Georgia" w:hAnsi="Georgia"/>
                </w:rPr>
                <w:t>3817 Walnut Street</w:t>
              </w:r>
            </w:hyperlink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B332AE" w:rsidRDefault="00BA1C87" w:rsidP="009573B6">
            <w:pPr>
              <w:jc w:val="center"/>
              <w:rPr>
                <w:rFonts w:ascii="Georgia" w:hAnsi="Georgia"/>
              </w:rPr>
            </w:pPr>
            <w:hyperlink r:id="rId20" w:history="1">
              <w:r w:rsidR="00E22C66" w:rsidRPr="00E22C66">
                <w:rPr>
                  <w:rStyle w:val="Hyperlink"/>
                  <w:rFonts w:ascii="Georgia" w:hAnsi="Georgia"/>
                </w:rPr>
                <w:t>120 State Highway 57 South</w:t>
              </w:r>
            </w:hyperlink>
          </w:p>
        </w:tc>
      </w:tr>
      <w:tr w:rsidR="00E93B65" w:rsidRPr="00B332AE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727A73" w:rsidRDefault="00E93B65" w:rsidP="009573B6">
            <w:pPr>
              <w:jc w:val="center"/>
              <w:rPr>
                <w:rFonts w:ascii="Georgia" w:hAnsi="Georgia"/>
                <w:bCs/>
                <w:color w:val="000000"/>
                <w:lang w:val="en"/>
              </w:rPr>
            </w:pPr>
            <w:r w:rsidRPr="00727A73">
              <w:rPr>
                <w:rFonts w:ascii="Georgia" w:hAnsi="Georgia"/>
                <w:bCs/>
                <w:color w:val="000000"/>
                <w:lang w:val="en"/>
              </w:rPr>
              <w:t>Loris, SC 29569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5" w:rsidRPr="00727A73" w:rsidRDefault="00E22C66" w:rsidP="009573B6">
            <w:pPr>
              <w:jc w:val="center"/>
              <w:rPr>
                <w:rFonts w:ascii="Georgia" w:hAnsi="Georgia"/>
                <w:bCs/>
                <w:color w:val="000000"/>
                <w:lang w:val="en"/>
              </w:rPr>
            </w:pPr>
            <w:r>
              <w:rPr>
                <w:rFonts w:ascii="Georgia" w:hAnsi="Georgia"/>
                <w:bCs/>
                <w:color w:val="000000"/>
                <w:lang w:val="en"/>
              </w:rPr>
              <w:t>Little River, SC 29566</w:t>
            </w:r>
          </w:p>
        </w:tc>
      </w:tr>
      <w:tr w:rsidR="00E22C66" w:rsidRPr="00B332AE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66" w:rsidRDefault="00E22C66" w:rsidP="00B40EC9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66" w:rsidRDefault="00E22C66" w:rsidP="00B40EC9">
            <w:pPr>
              <w:jc w:val="center"/>
              <w:rPr>
                <w:rFonts w:ascii="Georgia" w:hAnsi="Georgia"/>
                <w:bCs/>
                <w:color w:val="000000"/>
                <w:lang w:val="en"/>
              </w:rPr>
            </w:pPr>
          </w:p>
        </w:tc>
      </w:tr>
      <w:tr w:rsidR="00E22C66" w:rsidRPr="00B332AE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66" w:rsidRPr="00B332AE" w:rsidRDefault="00E22C66" w:rsidP="009D21A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Marion County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66" w:rsidRPr="000F40E9" w:rsidRDefault="00E22C66" w:rsidP="009D21A3">
            <w:pPr>
              <w:jc w:val="center"/>
              <w:rPr>
                <w:rFonts w:ascii="Georgia" w:hAnsi="Georgia"/>
                <w:b/>
                <w:bCs/>
                <w:color w:val="000000"/>
                <w:lang w:val="en"/>
              </w:rPr>
            </w:pPr>
            <w:r w:rsidRPr="009151B9">
              <w:rPr>
                <w:rFonts w:ascii="Georgia" w:hAnsi="Georgia"/>
                <w:b/>
                <w:bCs/>
                <w:color w:val="000000"/>
                <w:lang w:val="en"/>
              </w:rPr>
              <w:t>Marlboro County</w:t>
            </w:r>
          </w:p>
        </w:tc>
      </w:tr>
      <w:tr w:rsidR="00E22C66" w:rsidRPr="00B332AE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66" w:rsidRPr="00B332AE" w:rsidRDefault="00E22C66" w:rsidP="009D21A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Marion County Industrial Park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66" w:rsidRPr="008E2D39" w:rsidRDefault="00E22C66" w:rsidP="009D21A3">
            <w:pPr>
              <w:tabs>
                <w:tab w:val="left" w:pos="245"/>
              </w:tabs>
              <w:jc w:val="center"/>
              <w:rPr>
                <w:rFonts w:ascii="Georgia" w:hAnsi="Georgia"/>
                <w:bCs/>
                <w:color w:val="000000"/>
                <w:lang w:val="en"/>
              </w:rPr>
            </w:pPr>
            <w:r w:rsidRPr="008E2D39">
              <w:rPr>
                <w:rFonts w:ascii="Georgia" w:hAnsi="Georgia"/>
                <w:bCs/>
                <w:color w:val="000000"/>
                <w:lang w:val="en"/>
              </w:rPr>
              <w:t>Marian Wright Edelman</w:t>
            </w:r>
            <w:r>
              <w:rPr>
                <w:rFonts w:ascii="Georgia" w:hAnsi="Georgia"/>
                <w:bCs/>
                <w:color w:val="000000"/>
                <w:lang w:val="en"/>
              </w:rPr>
              <w:t xml:space="preserve"> Public Library of Marlboro</w:t>
            </w:r>
          </w:p>
        </w:tc>
      </w:tr>
      <w:tr w:rsidR="00E22C66" w:rsidRPr="00B332AE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66" w:rsidRPr="00B332AE" w:rsidRDefault="00BA1C87" w:rsidP="009D21A3">
            <w:pPr>
              <w:jc w:val="center"/>
              <w:rPr>
                <w:rFonts w:ascii="Georgia" w:hAnsi="Georgia"/>
              </w:rPr>
            </w:pPr>
            <w:hyperlink r:id="rId21" w:history="1">
              <w:r w:rsidR="00E22C66" w:rsidRPr="000F40E9">
                <w:rPr>
                  <w:rStyle w:val="Hyperlink"/>
                  <w:rFonts w:ascii="Georgia" w:hAnsi="Georgia"/>
                </w:rPr>
                <w:t>2914 Spartan Place</w:t>
              </w:r>
            </w:hyperlink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66" w:rsidRPr="00B332AE" w:rsidRDefault="00BA1C87" w:rsidP="009D21A3">
            <w:pPr>
              <w:jc w:val="center"/>
              <w:rPr>
                <w:rFonts w:ascii="Georgia" w:hAnsi="Georgia"/>
                <w:bCs/>
                <w:color w:val="000000"/>
                <w:lang w:val="en"/>
              </w:rPr>
            </w:pPr>
            <w:hyperlink r:id="rId22" w:history="1">
              <w:r w:rsidR="00E22C66" w:rsidRPr="00AE52E8">
                <w:rPr>
                  <w:rStyle w:val="Hyperlink"/>
                  <w:rFonts w:ascii="Georgia" w:hAnsi="Georgia"/>
                  <w:bCs/>
                  <w:lang w:val="en"/>
                </w:rPr>
                <w:t>203 Fayetteville Avenue</w:t>
              </w:r>
            </w:hyperlink>
          </w:p>
        </w:tc>
      </w:tr>
      <w:tr w:rsidR="00E22C66" w:rsidRPr="00B332AE" w:rsidTr="00E22C66">
        <w:trPr>
          <w:jc w:val="center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66" w:rsidRPr="00B332AE" w:rsidRDefault="00E22C66" w:rsidP="009D21A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Marion, SC 29571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66" w:rsidRPr="00B332AE" w:rsidRDefault="00E22C66" w:rsidP="009D21A3">
            <w:pPr>
              <w:jc w:val="center"/>
              <w:rPr>
                <w:rFonts w:ascii="Georgia" w:hAnsi="Georgia"/>
                <w:bCs/>
                <w:color w:val="000000"/>
                <w:lang w:val="en"/>
              </w:rPr>
            </w:pPr>
            <w:r>
              <w:rPr>
                <w:rFonts w:ascii="Georgia" w:hAnsi="Georgia"/>
                <w:bCs/>
                <w:color w:val="000000"/>
                <w:lang w:val="en"/>
              </w:rPr>
              <w:t>Bennettsville, SC 29512</w:t>
            </w:r>
          </w:p>
        </w:tc>
      </w:tr>
    </w:tbl>
    <w:p w:rsidR="005E7781" w:rsidRDefault="005E7781" w:rsidP="0061494D">
      <w:pPr>
        <w:jc w:val="center"/>
        <w:rPr>
          <w:rFonts w:ascii="Arial Narrow" w:hAnsi="Arial Narrow"/>
          <w:sz w:val="4"/>
          <w:szCs w:val="4"/>
        </w:rPr>
      </w:pPr>
    </w:p>
    <w:p w:rsidR="005E7781" w:rsidRPr="009F5792" w:rsidRDefault="005E7781" w:rsidP="0061494D">
      <w:pPr>
        <w:jc w:val="center"/>
        <w:rPr>
          <w:rFonts w:ascii="Arial Narrow" w:hAnsi="Arial Narrow"/>
          <w:sz w:val="22"/>
          <w:szCs w:val="22"/>
        </w:rPr>
      </w:pPr>
    </w:p>
    <w:tbl>
      <w:tblPr>
        <w:tblStyle w:val="TableGrid"/>
        <w:tblW w:w="9789" w:type="dxa"/>
        <w:jc w:val="center"/>
        <w:tblInd w:w="927" w:type="dxa"/>
        <w:tblBorders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625"/>
        <w:gridCol w:w="5164"/>
      </w:tblGrid>
      <w:tr w:rsidR="002255A5" w:rsidRPr="00950CB7" w:rsidTr="00A154C3">
        <w:trPr>
          <w:jc w:val="center"/>
        </w:trPr>
        <w:tc>
          <w:tcPr>
            <w:tcW w:w="9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5A5" w:rsidRPr="00743CC2" w:rsidRDefault="002255A5" w:rsidP="009D50F1">
            <w:pPr>
              <w:jc w:val="center"/>
              <w:rPr>
                <w:rFonts w:ascii="Georgia" w:hAnsi="Georgia"/>
                <w:b/>
              </w:rPr>
            </w:pPr>
            <w:r w:rsidRPr="00743CC2">
              <w:rPr>
                <w:rFonts w:ascii="Georgia" w:hAnsi="Georgia"/>
                <w:b/>
              </w:rPr>
              <w:t>SBA Business Recovery Centers (BRC)</w:t>
            </w:r>
          </w:p>
        </w:tc>
      </w:tr>
      <w:tr w:rsidR="00B332AE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AE" w:rsidRPr="00743CC2" w:rsidRDefault="00B332AE" w:rsidP="00F21719">
            <w:pPr>
              <w:jc w:val="center"/>
              <w:rPr>
                <w:rFonts w:ascii="Georgia" w:hAnsi="Georgia"/>
                <w:b/>
              </w:rPr>
            </w:pPr>
            <w:r w:rsidRPr="00565F87">
              <w:rPr>
                <w:rFonts w:ascii="Georgia" w:hAnsi="Georgia"/>
                <w:b/>
              </w:rPr>
              <w:t>Chesterfield</w:t>
            </w:r>
            <w:r>
              <w:rPr>
                <w:rFonts w:ascii="Georgia" w:hAnsi="Georgia"/>
                <w:b/>
              </w:rPr>
              <w:t xml:space="preserve"> County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AE" w:rsidRPr="00B332AE" w:rsidRDefault="00B332AE" w:rsidP="00161CA3">
            <w:pPr>
              <w:jc w:val="center"/>
              <w:rPr>
                <w:rFonts w:ascii="Georgia" w:hAnsi="Georgia"/>
                <w:b/>
              </w:rPr>
            </w:pPr>
            <w:r w:rsidRPr="00B332AE">
              <w:rPr>
                <w:rFonts w:ascii="Georgia" w:hAnsi="Georgia"/>
                <w:b/>
              </w:rPr>
              <w:t>Dillon County</w:t>
            </w:r>
          </w:p>
        </w:tc>
      </w:tr>
      <w:tr w:rsidR="00B332AE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AE" w:rsidRPr="00743CC2" w:rsidRDefault="00B332AE" w:rsidP="00F21719">
            <w:pPr>
              <w:tabs>
                <w:tab w:val="left" w:pos="4724"/>
              </w:tabs>
              <w:jc w:val="center"/>
              <w:rPr>
                <w:rFonts w:ascii="Georgia" w:hAnsi="Georgia"/>
              </w:rPr>
            </w:pPr>
            <w:r w:rsidRPr="00565F87">
              <w:rPr>
                <w:rFonts w:ascii="Georgia" w:hAnsi="Georgia"/>
              </w:rPr>
              <w:t>North Eastern Technical College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AE" w:rsidRPr="00B332AE" w:rsidRDefault="00B332AE" w:rsidP="00161CA3">
            <w:pPr>
              <w:jc w:val="center"/>
              <w:rPr>
                <w:rFonts w:ascii="Georgia" w:hAnsi="Georgia"/>
              </w:rPr>
            </w:pPr>
            <w:r w:rsidRPr="00B332AE">
              <w:rPr>
                <w:rFonts w:ascii="Georgia" w:hAnsi="Georgia"/>
                <w:bCs/>
                <w:color w:val="000000"/>
                <w:lang w:val="en"/>
              </w:rPr>
              <w:t>City of Dillon Wellness Center</w:t>
            </w:r>
          </w:p>
        </w:tc>
      </w:tr>
      <w:tr w:rsidR="00B332AE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AE" w:rsidRPr="00743CC2" w:rsidRDefault="00BA1C87" w:rsidP="00F21719">
            <w:pPr>
              <w:jc w:val="center"/>
              <w:rPr>
                <w:rFonts w:ascii="Georgia" w:hAnsi="Georgia"/>
              </w:rPr>
            </w:pPr>
            <w:hyperlink r:id="rId23" w:history="1">
              <w:r w:rsidR="00B332AE" w:rsidRPr="00565F87">
                <w:rPr>
                  <w:rStyle w:val="Hyperlink"/>
                  <w:rFonts w:ascii="Georgia" w:hAnsi="Georgia"/>
                </w:rPr>
                <w:t>1201 Chesterfield Highway, Bldg. 200, Room 210</w:t>
              </w:r>
            </w:hyperlink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AE" w:rsidRPr="00B332AE" w:rsidRDefault="00BA1C87" w:rsidP="00161CA3">
            <w:pPr>
              <w:jc w:val="center"/>
              <w:rPr>
                <w:rFonts w:ascii="Georgia" w:hAnsi="Georgia"/>
              </w:rPr>
            </w:pPr>
            <w:hyperlink r:id="rId24" w:history="1">
              <w:r w:rsidR="00B332AE" w:rsidRPr="00B332AE">
                <w:rPr>
                  <w:rStyle w:val="Hyperlink"/>
                  <w:rFonts w:ascii="Georgia" w:hAnsi="Georgia"/>
                </w:rPr>
                <w:t>1647 Commerce Drive</w:t>
              </w:r>
            </w:hyperlink>
          </w:p>
        </w:tc>
      </w:tr>
      <w:tr w:rsidR="00B332AE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AE" w:rsidRPr="00743CC2" w:rsidRDefault="00B332AE" w:rsidP="00F2171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Cheraw, SC  </w:t>
            </w:r>
            <w:r w:rsidRPr="00565F87">
              <w:rPr>
                <w:rFonts w:ascii="Georgia" w:hAnsi="Georgia"/>
              </w:rPr>
              <w:t>29520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AE" w:rsidRPr="00B332AE" w:rsidRDefault="00B332AE" w:rsidP="00161CA3">
            <w:pPr>
              <w:jc w:val="center"/>
              <w:rPr>
                <w:rFonts w:ascii="Georgia" w:hAnsi="Georgia"/>
              </w:rPr>
            </w:pPr>
            <w:r w:rsidRPr="00B332AE">
              <w:rPr>
                <w:rFonts w:ascii="Georgia" w:hAnsi="Georgia"/>
                <w:bCs/>
                <w:color w:val="000000"/>
                <w:lang w:val="en"/>
              </w:rPr>
              <w:t>Dillon, SC 29536</w:t>
            </w: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F21719">
            <w:pPr>
              <w:jc w:val="center"/>
              <w:rPr>
                <w:rFonts w:ascii="Georgia" w:hAnsi="Georgia"/>
              </w:rPr>
            </w:pPr>
            <w:r w:rsidRPr="00565F87">
              <w:rPr>
                <w:rFonts w:ascii="Georgia" w:hAnsi="Georgia"/>
              </w:rPr>
              <w:t>Hours:  8:30 a.m. - 5 p.m., Monday - Friday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292C7C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Cs/>
                <w:color w:val="000000"/>
                <w:lang w:val="en"/>
              </w:rPr>
              <w:t xml:space="preserve">Hours: </w:t>
            </w:r>
            <w:r w:rsidR="00292C7C">
              <w:rPr>
                <w:rFonts w:ascii="Georgia" w:hAnsi="Georgia"/>
                <w:bCs/>
                <w:color w:val="000000"/>
                <w:lang w:val="en"/>
              </w:rPr>
              <w:t>9</w:t>
            </w:r>
            <w:r>
              <w:rPr>
                <w:rFonts w:ascii="Georgia" w:hAnsi="Georgia"/>
                <w:bCs/>
                <w:color w:val="000000"/>
                <w:lang w:val="en"/>
              </w:rPr>
              <w:t xml:space="preserve"> a.m. - </w:t>
            </w:r>
            <w:r w:rsidR="00292C7C">
              <w:rPr>
                <w:rFonts w:ascii="Georgia" w:hAnsi="Georgia"/>
                <w:bCs/>
                <w:color w:val="000000"/>
                <w:lang w:val="en"/>
              </w:rPr>
              <w:t>6</w:t>
            </w:r>
            <w:r>
              <w:rPr>
                <w:rFonts w:ascii="Georgia" w:hAnsi="Georgia"/>
                <w:bCs/>
                <w:color w:val="000000"/>
                <w:lang w:val="en"/>
              </w:rPr>
              <w:t xml:space="preserve"> p.m., Monday – Friday </w:t>
            </w: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F21719">
            <w:pPr>
              <w:jc w:val="center"/>
              <w:rPr>
                <w:rFonts w:ascii="Georgia" w:hAnsi="Georgia"/>
              </w:rPr>
            </w:pPr>
            <w:r w:rsidRPr="00565F87">
              <w:rPr>
                <w:rFonts w:ascii="Georgia" w:hAnsi="Georgia"/>
              </w:rPr>
              <w:t>9 a.m. - 1 p.m., Saturday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BA501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Cs/>
                <w:color w:val="000000"/>
                <w:lang w:val="en"/>
              </w:rPr>
              <w:t xml:space="preserve">9 a.m. - 1 p.m., Saturday </w:t>
            </w: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565F87" w:rsidRDefault="00AE52E8" w:rsidP="004072DD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3F2830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4D6F3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Florence County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jc w:val="center"/>
              <w:rPr>
                <w:rFonts w:ascii="Georgia" w:hAnsi="Georgia"/>
                <w:b/>
              </w:rPr>
            </w:pPr>
            <w:r w:rsidRPr="00743CC2">
              <w:rPr>
                <w:rFonts w:ascii="Georgia" w:hAnsi="Georgia"/>
                <w:b/>
              </w:rPr>
              <w:t>Horry County</w:t>
            </w: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9F5792">
            <w:pPr>
              <w:tabs>
                <w:tab w:val="left" w:pos="4724"/>
              </w:tabs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Florence-Darlington Technical College</w:t>
            </w:r>
            <w:r w:rsidR="009F5792">
              <w:rPr>
                <w:rFonts w:ascii="Georgia" w:hAnsi="Georgia"/>
              </w:rPr>
              <w:t xml:space="preserve">, 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tabs>
                <w:tab w:val="left" w:pos="4724"/>
              </w:tabs>
              <w:jc w:val="center"/>
              <w:rPr>
                <w:rFonts w:ascii="Georgia" w:hAnsi="Georgia"/>
              </w:rPr>
            </w:pPr>
            <w:r w:rsidRPr="00743CC2">
              <w:rPr>
                <w:rFonts w:ascii="Georgia" w:hAnsi="Georgia"/>
              </w:rPr>
              <w:t>Conway Chamber of Commerce</w:t>
            </w: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9F5792" w:rsidP="004D6F3A">
            <w:pPr>
              <w:jc w:val="center"/>
              <w:rPr>
                <w:rFonts w:ascii="Georgia" w:hAnsi="Georgia"/>
              </w:rPr>
            </w:pPr>
            <w:r w:rsidRPr="009F5792">
              <w:rPr>
                <w:rFonts w:ascii="Georgia" w:hAnsi="Georgia"/>
              </w:rPr>
              <w:t>Bldg. Ready-SC, Rm 2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BA1C87" w:rsidP="00601A51">
            <w:pPr>
              <w:jc w:val="center"/>
              <w:rPr>
                <w:rFonts w:ascii="Georgia" w:hAnsi="Georgia"/>
              </w:rPr>
            </w:pPr>
            <w:hyperlink r:id="rId25" w:history="1">
              <w:r w:rsidR="00AE52E8" w:rsidRPr="00743CC2">
                <w:rPr>
                  <w:rStyle w:val="Hyperlink"/>
                  <w:rFonts w:ascii="Georgia" w:hAnsi="Georgia"/>
                </w:rPr>
                <w:t>203 Main Street</w:t>
              </w:r>
            </w:hyperlink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BA1C87" w:rsidP="004D6F3A">
            <w:pPr>
              <w:jc w:val="center"/>
              <w:rPr>
                <w:rFonts w:ascii="Georgia" w:hAnsi="Georgia"/>
              </w:rPr>
            </w:pPr>
            <w:hyperlink r:id="rId26" w:history="1">
              <w:r w:rsidR="009F5792" w:rsidRPr="00C94EA8">
                <w:rPr>
                  <w:rStyle w:val="Hyperlink"/>
                  <w:rFonts w:ascii="Georgia" w:hAnsi="Georgia"/>
                </w:rPr>
                <w:t>2715 W. Lucas Street</w:t>
              </w:r>
            </w:hyperlink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jc w:val="center"/>
              <w:rPr>
                <w:rFonts w:ascii="Georgia" w:hAnsi="Georgia"/>
              </w:rPr>
            </w:pPr>
            <w:r w:rsidRPr="00743CC2">
              <w:rPr>
                <w:rFonts w:ascii="Georgia" w:hAnsi="Georgia"/>
              </w:rPr>
              <w:t>Conway</w:t>
            </w:r>
            <w:r w:rsidRPr="00743CC2">
              <w:rPr>
                <w:rFonts w:ascii="Georgia" w:hAnsi="Georgia"/>
              </w:rPr>
              <w:tab/>
              <w:t>, SC  29526</w:t>
            </w: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C94EA8" w:rsidRDefault="009F5792" w:rsidP="008362B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</w:rPr>
              <w:t>Florence, SC 29502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jc w:val="center"/>
              <w:rPr>
                <w:rFonts w:ascii="Georgia" w:hAnsi="Georgia"/>
              </w:rPr>
            </w:pPr>
            <w:r w:rsidRPr="00743CC2">
              <w:rPr>
                <w:rFonts w:ascii="Georgia" w:hAnsi="Georgia"/>
              </w:rPr>
              <w:t>Hours: 9 a.m. - 5 p.m., Monday - Friday</w:t>
            </w: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9F5792" w:rsidP="008362BF">
            <w:pPr>
              <w:tabs>
                <w:tab w:val="left" w:pos="4724"/>
              </w:tabs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Hours: 8:30 a.m. – 5 p.m., Monday - Friday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jc w:val="center"/>
              <w:rPr>
                <w:rFonts w:ascii="Georgia" w:hAnsi="Georgia"/>
              </w:rPr>
            </w:pPr>
            <w:r w:rsidRPr="00743CC2">
              <w:rPr>
                <w:rFonts w:ascii="Georgia" w:hAnsi="Georgia"/>
              </w:rPr>
              <w:t>9 a.m. - 1 p.m., Saturday</w:t>
            </w:r>
          </w:p>
        </w:tc>
      </w:tr>
      <w:tr w:rsidR="00AE52E8" w:rsidRPr="00950CB7" w:rsidTr="002F6948">
        <w:trPr>
          <w:trHeight w:val="58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9D50F1">
            <w:pPr>
              <w:tabs>
                <w:tab w:val="left" w:pos="4724"/>
              </w:tabs>
              <w:jc w:val="center"/>
              <w:rPr>
                <w:rFonts w:ascii="Georgia" w:hAnsi="Georgia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3F2830">
            <w:pPr>
              <w:tabs>
                <w:tab w:val="left" w:pos="4724"/>
              </w:tabs>
              <w:jc w:val="center"/>
              <w:rPr>
                <w:rFonts w:ascii="Georgia" w:hAnsi="Georgia"/>
              </w:rPr>
            </w:pP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jc w:val="center"/>
              <w:rPr>
                <w:rFonts w:ascii="Georgia" w:hAnsi="Georgia"/>
                <w:b/>
              </w:rPr>
            </w:pPr>
            <w:r w:rsidRPr="00743CC2">
              <w:rPr>
                <w:rFonts w:ascii="Georgia" w:hAnsi="Georgia"/>
                <w:b/>
              </w:rPr>
              <w:t>Marion County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jc w:val="center"/>
              <w:rPr>
                <w:rFonts w:ascii="Georgia" w:hAnsi="Georgia"/>
                <w:b/>
              </w:rPr>
            </w:pPr>
            <w:r w:rsidRPr="00743CC2">
              <w:rPr>
                <w:rFonts w:ascii="Georgia" w:hAnsi="Georgia"/>
                <w:b/>
              </w:rPr>
              <w:t>Marlboro County</w:t>
            </w: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tabs>
                <w:tab w:val="left" w:pos="4724"/>
              </w:tabs>
              <w:jc w:val="center"/>
              <w:rPr>
                <w:rFonts w:ascii="Georgia" w:hAnsi="Georgia"/>
              </w:rPr>
            </w:pPr>
            <w:r w:rsidRPr="00743CC2">
              <w:rPr>
                <w:rFonts w:ascii="Georgia" w:hAnsi="Georgia"/>
              </w:rPr>
              <w:t>Marion County Administration Building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F1E92">
            <w:pPr>
              <w:tabs>
                <w:tab w:val="left" w:pos="4724"/>
              </w:tabs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Marlboro County Economic Development Partnership</w:t>
            </w: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BA1C87" w:rsidP="00601A51">
            <w:pPr>
              <w:jc w:val="center"/>
              <w:rPr>
                <w:rFonts w:ascii="Georgia" w:hAnsi="Georgia"/>
              </w:rPr>
            </w:pPr>
            <w:hyperlink r:id="rId27" w:history="1">
              <w:r w:rsidR="00AE52E8" w:rsidRPr="00743CC2">
                <w:rPr>
                  <w:rStyle w:val="Hyperlink"/>
                  <w:rFonts w:ascii="Georgia" w:hAnsi="Georgia"/>
                </w:rPr>
                <w:t>2523 E. Highway 76, Room 118</w:t>
              </w:r>
            </w:hyperlink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BA1C87" w:rsidP="00601A51">
            <w:pPr>
              <w:jc w:val="center"/>
              <w:rPr>
                <w:rFonts w:ascii="Georgia" w:hAnsi="Georgia"/>
              </w:rPr>
            </w:pPr>
            <w:hyperlink r:id="rId28" w:history="1">
              <w:r w:rsidR="00AE52E8" w:rsidRPr="00743CC2">
                <w:rPr>
                  <w:rStyle w:val="Hyperlink"/>
                  <w:rFonts w:ascii="Georgia" w:hAnsi="Georgia"/>
                </w:rPr>
                <w:t>214 E. Market Street</w:t>
              </w:r>
            </w:hyperlink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jc w:val="center"/>
              <w:rPr>
                <w:rFonts w:ascii="Georgia" w:hAnsi="Georgia"/>
              </w:rPr>
            </w:pPr>
            <w:r w:rsidRPr="00743CC2">
              <w:rPr>
                <w:rFonts w:ascii="Georgia" w:hAnsi="Georgia"/>
              </w:rPr>
              <w:t>Marion, SC  29571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jc w:val="center"/>
              <w:rPr>
                <w:rFonts w:ascii="Georgia" w:hAnsi="Georgia"/>
              </w:rPr>
            </w:pPr>
            <w:r w:rsidRPr="00743CC2">
              <w:rPr>
                <w:rFonts w:ascii="Georgia" w:hAnsi="Georgia"/>
              </w:rPr>
              <w:t>Bennettsville, SC  29512</w:t>
            </w:r>
          </w:p>
        </w:tc>
      </w:tr>
      <w:tr w:rsidR="00AE52E8" w:rsidRPr="00950CB7" w:rsidTr="002F6948">
        <w:trPr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jc w:val="center"/>
              <w:rPr>
                <w:rFonts w:ascii="Georgia" w:hAnsi="Georgia"/>
                <w:b/>
              </w:rPr>
            </w:pPr>
            <w:r w:rsidRPr="00743CC2">
              <w:rPr>
                <w:rFonts w:ascii="Georgia" w:hAnsi="Georgia"/>
              </w:rPr>
              <w:t>Hours:  8:30 a.m. - 5 p.m., Monday - Friday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2E8" w:rsidRPr="00743CC2" w:rsidRDefault="00AE52E8" w:rsidP="00601A51">
            <w:pPr>
              <w:jc w:val="center"/>
              <w:rPr>
                <w:rFonts w:ascii="Georgia" w:hAnsi="Georgia"/>
                <w:b/>
              </w:rPr>
            </w:pPr>
            <w:r w:rsidRPr="00743CC2">
              <w:rPr>
                <w:rFonts w:ascii="Georgia" w:hAnsi="Georgia"/>
              </w:rPr>
              <w:t>Hours:  8:30 a.m. - 5 p.m., Monday - Friday</w:t>
            </w:r>
          </w:p>
        </w:tc>
      </w:tr>
    </w:tbl>
    <w:p w:rsidR="00922B1B" w:rsidRPr="005D2EAB" w:rsidRDefault="00922B1B" w:rsidP="0088000C">
      <w:pPr>
        <w:pStyle w:val="NoSpacing"/>
      </w:pPr>
    </w:p>
    <w:sectPr w:rsidR="00922B1B" w:rsidRPr="005D2EAB" w:rsidSect="003961A8">
      <w:footerReference w:type="default" r:id="rId29"/>
      <w:headerReference w:type="first" r:id="rId30"/>
      <w:footerReference w:type="first" r:id="rId31"/>
      <w:type w:val="continuous"/>
      <w:pgSz w:w="12240" w:h="15840"/>
      <w:pgMar w:top="720" w:right="1080" w:bottom="720" w:left="108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C87" w:rsidRDefault="00BA1C87" w:rsidP="001B0C37">
      <w:r>
        <w:separator/>
      </w:r>
    </w:p>
  </w:endnote>
  <w:endnote w:type="continuationSeparator" w:id="0">
    <w:p w:rsidR="00BA1C87" w:rsidRDefault="00BA1C87" w:rsidP="001B0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ource Sans Pro">
    <w:altName w:val="Corbel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7FF" w:rsidRPr="00F82378" w:rsidRDefault="00F927FF" w:rsidP="00F82378">
    <w:pPr>
      <w:pStyle w:val="Footer"/>
      <w:framePr w:wrap="around" w:vAnchor="text" w:hAnchor="margin" w:xAlign="right" w:y="1"/>
      <w:rPr>
        <w:rStyle w:val="PageNumber"/>
        <w:rFonts w:ascii="Source Sans Pro" w:hAnsi="Source Sans Pro"/>
        <w:sz w:val="20"/>
        <w:szCs w:val="20"/>
      </w:rPr>
    </w:pPr>
    <w:r w:rsidRPr="00F82378">
      <w:rPr>
        <w:rStyle w:val="PageNumber"/>
        <w:rFonts w:ascii="Source Sans Pro" w:hAnsi="Source Sans Pro"/>
        <w:sz w:val="20"/>
        <w:szCs w:val="20"/>
      </w:rPr>
      <w:fldChar w:fldCharType="begin"/>
    </w:r>
    <w:r w:rsidRPr="00F82378">
      <w:rPr>
        <w:rStyle w:val="PageNumber"/>
        <w:rFonts w:ascii="Source Sans Pro" w:hAnsi="Source Sans Pro"/>
        <w:sz w:val="20"/>
        <w:szCs w:val="20"/>
      </w:rPr>
      <w:instrText xml:space="preserve">PAGE  </w:instrText>
    </w:r>
    <w:r w:rsidRPr="00F82378">
      <w:rPr>
        <w:rStyle w:val="PageNumber"/>
        <w:rFonts w:ascii="Source Sans Pro" w:hAnsi="Source Sans Pro"/>
        <w:sz w:val="20"/>
        <w:szCs w:val="20"/>
      </w:rPr>
      <w:fldChar w:fldCharType="separate"/>
    </w:r>
    <w:r w:rsidR="00670E6F">
      <w:rPr>
        <w:rStyle w:val="PageNumber"/>
        <w:rFonts w:ascii="Source Sans Pro" w:hAnsi="Source Sans Pro"/>
        <w:noProof/>
        <w:sz w:val="20"/>
        <w:szCs w:val="20"/>
      </w:rPr>
      <w:t>2</w:t>
    </w:r>
    <w:r w:rsidRPr="00F82378">
      <w:rPr>
        <w:rStyle w:val="PageNumber"/>
        <w:rFonts w:ascii="Source Sans Pro" w:hAnsi="Source Sans Pro"/>
        <w:sz w:val="20"/>
        <w:szCs w:val="20"/>
      </w:rPr>
      <w:fldChar w:fldCharType="end"/>
    </w:r>
  </w:p>
  <w:p w:rsidR="00F927FF" w:rsidRDefault="00F927FF" w:rsidP="00F82378">
    <w:pPr>
      <w:pStyle w:val="Footer"/>
      <w:ind w:right="360"/>
    </w:pPr>
    <w:r>
      <w:rPr>
        <w:rFonts w:hint="eastAsia"/>
        <w:noProof/>
      </w:rPr>
      <w:drawing>
        <wp:inline distT="0" distB="0" distL="0" distR="0" wp14:anchorId="1DF14C9C" wp14:editId="4D14AC07">
          <wp:extent cx="475049" cy="380120"/>
          <wp:effectExtent l="0" t="0" r="1270" b="1270"/>
          <wp:docPr id="1" name="Picture 1" descr="SB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BA-logo-markonl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5049" cy="38012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2E0" w:rsidRDefault="005A0709">
    <w:pPr>
      <w:pStyle w:val="Foo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431F2131" wp14:editId="1C49226E">
          <wp:simplePos x="0" y="0"/>
          <wp:positionH relativeFrom="margin">
            <wp:posOffset>-676275</wp:posOffset>
          </wp:positionH>
          <wp:positionV relativeFrom="bottomMargin">
            <wp:posOffset>33020</wp:posOffset>
          </wp:positionV>
          <wp:extent cx="7680960" cy="474980"/>
          <wp:effectExtent l="0" t="0" r="0" b="1270"/>
          <wp:wrapSquare wrapText="bothSides"/>
          <wp:docPr id="2" name="Picture 2" descr="&quot;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SBA-Letterhead-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0960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C87" w:rsidRDefault="00BA1C87" w:rsidP="001B0C37">
      <w:r>
        <w:separator/>
      </w:r>
    </w:p>
  </w:footnote>
  <w:footnote w:type="continuationSeparator" w:id="0">
    <w:p w:rsidR="00BA1C87" w:rsidRDefault="00BA1C87" w:rsidP="001B0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09" w:rsidRDefault="003B33F9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2D185A97" wp14:editId="1A5828BA">
              <wp:simplePos x="0" y="0"/>
              <wp:positionH relativeFrom="column">
                <wp:posOffset>-471170</wp:posOffset>
              </wp:positionH>
              <wp:positionV relativeFrom="paragraph">
                <wp:posOffset>-86995</wp:posOffset>
              </wp:positionV>
              <wp:extent cx="7272655" cy="182880"/>
              <wp:effectExtent l="0" t="38100" r="4445" b="7620"/>
              <wp:wrapNone/>
              <wp:docPr id="18" name="Group 18" descr="&quot;&quot;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272655" cy="182880"/>
                        <a:chOff x="0" y="54"/>
                        <a:chExt cx="11453" cy="234"/>
                      </a:xfrm>
                    </wpg:grpSpPr>
                    <wps:wsp>
                      <wps:cNvPr id="20" name="Freeform 2"/>
                      <wps:cNvSpPr>
                        <a:spLocks/>
                      </wps:cNvSpPr>
                      <wps:spPr bwMode="auto">
                        <a:xfrm>
                          <a:off x="57" y="108"/>
                          <a:ext cx="20" cy="180"/>
                        </a:xfrm>
                        <a:custGeom>
                          <a:avLst/>
                          <a:gdLst>
                            <a:gd name="T0" fmla="*/ 0 w 20"/>
                            <a:gd name="T1" fmla="*/ 0 h 180"/>
                            <a:gd name="T2" fmla="*/ 0 w 20"/>
                            <a:gd name="T3" fmla="*/ 180 h 1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180">
                              <a:moveTo>
                                <a:pt x="0" y="0"/>
                              </a:moveTo>
                              <a:lnTo>
                                <a:pt x="0" y="180"/>
                              </a:lnTo>
                            </a:path>
                          </a:pathLst>
                        </a:custGeom>
                        <a:noFill/>
                        <a:ln w="73579">
                          <a:solidFill>
                            <a:srgbClr val="002F6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3"/>
                      <wps:cNvSpPr>
                        <a:spLocks/>
                      </wps:cNvSpPr>
                      <wps:spPr bwMode="auto">
                        <a:xfrm>
                          <a:off x="0" y="54"/>
                          <a:ext cx="11453" cy="20"/>
                        </a:xfrm>
                        <a:custGeom>
                          <a:avLst/>
                          <a:gdLst>
                            <a:gd name="T0" fmla="*/ 0 w 11453"/>
                            <a:gd name="T1" fmla="*/ 0 h 20"/>
                            <a:gd name="T2" fmla="*/ 11452 w 1145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1453" h="20">
                              <a:moveTo>
                                <a:pt x="0" y="0"/>
                              </a:moveTo>
                              <a:lnTo>
                                <a:pt x="11452" y="0"/>
                              </a:lnTo>
                            </a:path>
                          </a:pathLst>
                        </a:custGeom>
                        <a:noFill/>
                        <a:ln w="68579">
                          <a:solidFill>
                            <a:srgbClr val="002F6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4"/>
                      <wps:cNvSpPr>
                        <a:spLocks/>
                      </wps:cNvSpPr>
                      <wps:spPr bwMode="auto">
                        <a:xfrm>
                          <a:off x="11394" y="107"/>
                          <a:ext cx="20" cy="181"/>
                        </a:xfrm>
                        <a:custGeom>
                          <a:avLst/>
                          <a:gdLst>
                            <a:gd name="T0" fmla="*/ 0 w 20"/>
                            <a:gd name="T1" fmla="*/ 0 h 181"/>
                            <a:gd name="T2" fmla="*/ 0 w 20"/>
                            <a:gd name="T3" fmla="*/ 180 h 1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181">
                              <a:moveTo>
                                <a:pt x="0" y="0"/>
                              </a:moveTo>
                              <a:lnTo>
                                <a:pt x="0" y="180"/>
                              </a:lnTo>
                            </a:path>
                          </a:pathLst>
                        </a:custGeom>
                        <a:noFill/>
                        <a:ln w="73590">
                          <a:solidFill>
                            <a:srgbClr val="002F6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8" o:spid="_x0000_s1026" alt="&quot;&quot;" style="position:absolute;margin-left:-37.1pt;margin-top:-6.85pt;width:572.65pt;height:14.4pt;z-index:251655680" coordorigin=",54" coordsize="11453,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">
              <v:shape id="Freeform 2" o:spid="_x0000_s1027" style="position:absolute;left:57;top:108;width:20;height:180;visibility:visible;mso-wrap-style:square;v-text-anchor:top" coordsize="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ODRMEA&#10;AADbAAAADwAAAGRycy9kb3ducmV2LnhtbERPPWvDMBDdA/0P4grZYrmBmuJGCcWl0KlpnCzertbF&#10;VmydjKUm9r+vhkDHx/ve7CbbiyuN3jhW8JSkIIhrpw03Ck7Hj9ULCB+QNfaOScFMHnbbh8UGc+1u&#10;fKBrGRoRQ9jnqKANYcil9HVLFn3iBuLInd1oMUQ4NlKPeIvhtpfrNM2kRcOxocWBipbqrvy1Csxz&#10;fbHvtuKvrqi+u/LHFNl+Vmr5OL29ggg0hX/x3f2pFazj+vgl/gC5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zg0TBAAAA2wAAAA8AAAAAAAAAAAAAAAAAmAIAAGRycy9kb3du&#10;cmV2LnhtbFBLBQYAAAAABAAEAPUAAACGAwAAAAA=&#10;" path="m,l,180e" filled="f" strokecolor="#002f6c" strokeweight="2.04386mm">
                <v:path arrowok="t" o:connecttype="custom" o:connectlocs="0,0;0,180" o:connectangles="0,0"/>
              </v:shape>
              <v:shape id="Freeform 3" o:spid="_x0000_s1028" style="position:absolute;top:54;width:11453;height:20;visibility:visible;mso-wrap-style:square;v-text-anchor:top" coordsize="1145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geG8UA&#10;AADbAAAADwAAAGRycy9kb3ducmV2LnhtbESPQWvCQBSE70L/w/IKvZmNUkpIs4oI0kJLizEXb4/s&#10;M5uafRuyqyb/vlsoeBxm5humWI+2E1cafOtYwSJJQRDXTrfcKKgOu3kGwgdkjZ1jUjCRh/XqYVZg&#10;rt2N93QtQyMihH2OCkwIfS6lrw1Z9InriaN3coPFEOXQSD3gLcJtJ5dp+iItthwXDPa0NVSfy4tV&#10;8GYuZeZ+nnf2+NFW5+/pU56+vFJPj+PmFUSgMdzD/+13rWC5gL8v8Q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+B4bxQAAANsAAAAPAAAAAAAAAAAAAAAAAJgCAABkcnMv&#10;ZG93bnJldi54bWxQSwUGAAAAAAQABAD1AAAAigMAAAAA&#10;" path="m,l11452,e" filled="f" strokecolor="#002f6c" strokeweight="1.90497mm">
                <v:path arrowok="t" o:connecttype="custom" o:connectlocs="0,0;11452,0" o:connectangles="0,0"/>
              </v:shape>
              <v:shape id="Freeform 4" o:spid="_x0000_s1029" style="position:absolute;left:11394;top:107;width:20;height:181;visibility:visible;mso-wrap-style:square;v-text-anchor:top" coordsize="20,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AdncIA&#10;AADbAAAADwAAAGRycy9kb3ducmV2LnhtbESPS4vCMBSF98L8h3CF2WlqFRk6pkUGCiJufCxmeWnu&#10;tMXmpiTR1n8/EQSXh/P4OJtiNJ24k/OtZQWLeQKCuLK65VrB5VzOvkD4gKyxs0wKHuShyD8mG8y0&#10;HfhI91OoRRxhn6GCJoQ+k9JXDRn0c9sTR+/POoMhSldL7XCI46aTaZKspcGWI6HBnn4aqq6nm4kQ&#10;1/nbZejTqzvswuN3We7L1UKpz+m4/QYRaAzv8Ku90wrSFJ5f4g+Q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wB2dwgAAANsAAAAPAAAAAAAAAAAAAAAAAJgCAABkcnMvZG93&#10;bnJldi54bWxQSwUGAAAAAAQABAD1AAAAhwMAAAAA&#10;" path="m,l,180e" filled="f" strokecolor="#002f6c" strokeweight="2.04417mm">
                <v:path arrowok="t" o:connecttype="custom" o:connectlocs="0,0;0,180" o:connectangles="0,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numFmt w:val="bullet"/>
      <w:lvlText w:val="ï"/>
      <w:lvlJc w:val="left"/>
      <w:pPr>
        <w:ind w:left="1860" w:hanging="360"/>
      </w:pPr>
      <w:rPr>
        <w:rFonts w:ascii="Symbol" w:hAnsi="Symbol" w:cs="Symbol"/>
        <w:b w:val="0"/>
        <w:bCs w:val="0"/>
        <w:color w:val="595959"/>
        <w:w w:val="102"/>
        <w:sz w:val="21"/>
        <w:szCs w:val="21"/>
      </w:rPr>
    </w:lvl>
    <w:lvl w:ilvl="1">
      <w:numFmt w:val="bullet"/>
      <w:lvlText w:val="ï"/>
      <w:lvlJc w:val="left"/>
      <w:pPr>
        <w:ind w:left="2824" w:hanging="360"/>
      </w:pPr>
    </w:lvl>
    <w:lvl w:ilvl="2">
      <w:numFmt w:val="bullet"/>
      <w:lvlText w:val="ï"/>
      <w:lvlJc w:val="left"/>
      <w:pPr>
        <w:ind w:left="3788" w:hanging="360"/>
      </w:pPr>
    </w:lvl>
    <w:lvl w:ilvl="3">
      <w:numFmt w:val="bullet"/>
      <w:lvlText w:val="ï"/>
      <w:lvlJc w:val="left"/>
      <w:pPr>
        <w:ind w:left="4752" w:hanging="360"/>
      </w:pPr>
    </w:lvl>
    <w:lvl w:ilvl="4">
      <w:numFmt w:val="bullet"/>
      <w:lvlText w:val="ï"/>
      <w:lvlJc w:val="left"/>
      <w:pPr>
        <w:ind w:left="5716" w:hanging="360"/>
      </w:pPr>
    </w:lvl>
    <w:lvl w:ilvl="5">
      <w:numFmt w:val="bullet"/>
      <w:lvlText w:val="ï"/>
      <w:lvlJc w:val="left"/>
      <w:pPr>
        <w:ind w:left="6680" w:hanging="360"/>
      </w:pPr>
    </w:lvl>
    <w:lvl w:ilvl="6">
      <w:numFmt w:val="bullet"/>
      <w:lvlText w:val="ï"/>
      <w:lvlJc w:val="left"/>
      <w:pPr>
        <w:ind w:left="7644" w:hanging="360"/>
      </w:pPr>
    </w:lvl>
    <w:lvl w:ilvl="7">
      <w:numFmt w:val="bullet"/>
      <w:lvlText w:val="ï"/>
      <w:lvlJc w:val="left"/>
      <w:pPr>
        <w:ind w:left="8608" w:hanging="360"/>
      </w:pPr>
    </w:lvl>
    <w:lvl w:ilvl="8">
      <w:numFmt w:val="bullet"/>
      <w:lvlText w:val="ï"/>
      <w:lvlJc w:val="left"/>
      <w:pPr>
        <w:ind w:left="9572" w:hanging="360"/>
      </w:pPr>
    </w:lvl>
  </w:abstractNum>
  <w:abstractNum w:abstractNumId="1">
    <w:nsid w:val="23D01A5A"/>
    <w:multiLevelType w:val="hybridMultilevel"/>
    <w:tmpl w:val="6D500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B74DB4"/>
    <w:multiLevelType w:val="hybridMultilevel"/>
    <w:tmpl w:val="B18E43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C37"/>
    <w:rsid w:val="0002503C"/>
    <w:rsid w:val="0003571E"/>
    <w:rsid w:val="000836B0"/>
    <w:rsid w:val="000A12AC"/>
    <w:rsid w:val="000A79D0"/>
    <w:rsid w:val="000F40E9"/>
    <w:rsid w:val="0011028A"/>
    <w:rsid w:val="001242F9"/>
    <w:rsid w:val="00130DB3"/>
    <w:rsid w:val="00183412"/>
    <w:rsid w:val="001A737B"/>
    <w:rsid w:val="001B0C37"/>
    <w:rsid w:val="001B5AA3"/>
    <w:rsid w:val="001C3E60"/>
    <w:rsid w:val="001C6466"/>
    <w:rsid w:val="001D71F4"/>
    <w:rsid w:val="001E543F"/>
    <w:rsid w:val="001E64CE"/>
    <w:rsid w:val="001E7D6B"/>
    <w:rsid w:val="001E7FED"/>
    <w:rsid w:val="00204477"/>
    <w:rsid w:val="002255A5"/>
    <w:rsid w:val="00242DC3"/>
    <w:rsid w:val="00245243"/>
    <w:rsid w:val="0025640F"/>
    <w:rsid w:val="00292C7C"/>
    <w:rsid w:val="002C56C7"/>
    <w:rsid w:val="002F6948"/>
    <w:rsid w:val="00304DCC"/>
    <w:rsid w:val="003552E0"/>
    <w:rsid w:val="0036139B"/>
    <w:rsid w:val="00377BB6"/>
    <w:rsid w:val="003961A8"/>
    <w:rsid w:val="003B33F9"/>
    <w:rsid w:val="003D7062"/>
    <w:rsid w:val="003E7B94"/>
    <w:rsid w:val="00456508"/>
    <w:rsid w:val="004703E1"/>
    <w:rsid w:val="004859FE"/>
    <w:rsid w:val="0049185D"/>
    <w:rsid w:val="00493DE1"/>
    <w:rsid w:val="00495111"/>
    <w:rsid w:val="004A241F"/>
    <w:rsid w:val="004A2898"/>
    <w:rsid w:val="004A6EF9"/>
    <w:rsid w:val="004A724B"/>
    <w:rsid w:val="004B205B"/>
    <w:rsid w:val="004B6CAD"/>
    <w:rsid w:val="004E7965"/>
    <w:rsid w:val="004E7AE9"/>
    <w:rsid w:val="00535A1C"/>
    <w:rsid w:val="00550677"/>
    <w:rsid w:val="005623C9"/>
    <w:rsid w:val="00562EBE"/>
    <w:rsid w:val="00565F87"/>
    <w:rsid w:val="00573070"/>
    <w:rsid w:val="00585B65"/>
    <w:rsid w:val="00585B77"/>
    <w:rsid w:val="00594B43"/>
    <w:rsid w:val="005A0709"/>
    <w:rsid w:val="005B2CC4"/>
    <w:rsid w:val="005D2EAB"/>
    <w:rsid w:val="005E7781"/>
    <w:rsid w:val="00607C56"/>
    <w:rsid w:val="0061494D"/>
    <w:rsid w:val="00642480"/>
    <w:rsid w:val="006620D4"/>
    <w:rsid w:val="00670E6F"/>
    <w:rsid w:val="0067470B"/>
    <w:rsid w:val="006D020E"/>
    <w:rsid w:val="006F1E92"/>
    <w:rsid w:val="00701FD7"/>
    <w:rsid w:val="0072354A"/>
    <w:rsid w:val="00726667"/>
    <w:rsid w:val="00727A73"/>
    <w:rsid w:val="00743CC2"/>
    <w:rsid w:val="0074744C"/>
    <w:rsid w:val="00767977"/>
    <w:rsid w:val="00767B39"/>
    <w:rsid w:val="00772E2D"/>
    <w:rsid w:val="0077679F"/>
    <w:rsid w:val="007A66ED"/>
    <w:rsid w:val="007E1D91"/>
    <w:rsid w:val="007F4AC9"/>
    <w:rsid w:val="008160FB"/>
    <w:rsid w:val="0082474B"/>
    <w:rsid w:val="0088000C"/>
    <w:rsid w:val="008D0130"/>
    <w:rsid w:val="008D7041"/>
    <w:rsid w:val="008E2D39"/>
    <w:rsid w:val="00904527"/>
    <w:rsid w:val="00904DD7"/>
    <w:rsid w:val="00912247"/>
    <w:rsid w:val="009151B9"/>
    <w:rsid w:val="00921D66"/>
    <w:rsid w:val="00922B1B"/>
    <w:rsid w:val="00923593"/>
    <w:rsid w:val="00923797"/>
    <w:rsid w:val="00923B61"/>
    <w:rsid w:val="00943D39"/>
    <w:rsid w:val="009515F1"/>
    <w:rsid w:val="009850B4"/>
    <w:rsid w:val="009A2616"/>
    <w:rsid w:val="009B32EB"/>
    <w:rsid w:val="009B39D0"/>
    <w:rsid w:val="009C0E69"/>
    <w:rsid w:val="009D2467"/>
    <w:rsid w:val="009D50F1"/>
    <w:rsid w:val="009E5BE8"/>
    <w:rsid w:val="009F5792"/>
    <w:rsid w:val="00A0502D"/>
    <w:rsid w:val="00A149A2"/>
    <w:rsid w:val="00A154C3"/>
    <w:rsid w:val="00A415C5"/>
    <w:rsid w:val="00A41688"/>
    <w:rsid w:val="00AA7531"/>
    <w:rsid w:val="00AB0FDA"/>
    <w:rsid w:val="00AD315C"/>
    <w:rsid w:val="00AE52E8"/>
    <w:rsid w:val="00AF3FA9"/>
    <w:rsid w:val="00B02E4F"/>
    <w:rsid w:val="00B03595"/>
    <w:rsid w:val="00B10095"/>
    <w:rsid w:val="00B332AE"/>
    <w:rsid w:val="00B410A8"/>
    <w:rsid w:val="00B903D9"/>
    <w:rsid w:val="00B90885"/>
    <w:rsid w:val="00BA00B4"/>
    <w:rsid w:val="00BA1C87"/>
    <w:rsid w:val="00BC1299"/>
    <w:rsid w:val="00BE1CF9"/>
    <w:rsid w:val="00C83A58"/>
    <w:rsid w:val="00C94EA8"/>
    <w:rsid w:val="00CB412E"/>
    <w:rsid w:val="00CC3FEA"/>
    <w:rsid w:val="00CD2739"/>
    <w:rsid w:val="00D26169"/>
    <w:rsid w:val="00D4462B"/>
    <w:rsid w:val="00D46138"/>
    <w:rsid w:val="00D80D99"/>
    <w:rsid w:val="00D97328"/>
    <w:rsid w:val="00DA0465"/>
    <w:rsid w:val="00DB6596"/>
    <w:rsid w:val="00DE1C55"/>
    <w:rsid w:val="00DE6FBF"/>
    <w:rsid w:val="00E12E43"/>
    <w:rsid w:val="00E22C66"/>
    <w:rsid w:val="00E90FBF"/>
    <w:rsid w:val="00E93015"/>
    <w:rsid w:val="00E93B65"/>
    <w:rsid w:val="00E94812"/>
    <w:rsid w:val="00E94F66"/>
    <w:rsid w:val="00EA197E"/>
    <w:rsid w:val="00EB5240"/>
    <w:rsid w:val="00EC4E43"/>
    <w:rsid w:val="00EE177D"/>
    <w:rsid w:val="00EE6239"/>
    <w:rsid w:val="00F04EBB"/>
    <w:rsid w:val="00F1239C"/>
    <w:rsid w:val="00F47768"/>
    <w:rsid w:val="00F54AD1"/>
    <w:rsid w:val="00F82378"/>
    <w:rsid w:val="00F8501D"/>
    <w:rsid w:val="00F927FF"/>
    <w:rsid w:val="00FA03F3"/>
    <w:rsid w:val="00FA4D9F"/>
    <w:rsid w:val="00FC4492"/>
    <w:rsid w:val="00FD24D9"/>
    <w:rsid w:val="00FE0EEC"/>
    <w:rsid w:val="00FE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DearSincerely"/>
    <w:next w:val="Normal"/>
    <w:link w:val="Heading1Char"/>
    <w:uiPriority w:val="9"/>
    <w:qFormat/>
    <w:rsid w:val="00904DD7"/>
    <w:pPr>
      <w:spacing w:after="360"/>
      <w:outlineLvl w:val="0"/>
    </w:pPr>
    <w:rPr>
      <w:rFonts w:cs="Source Sans Pro"/>
      <w:b/>
      <w:bCs/>
      <w:color w:val="002060"/>
      <w:sz w:val="55"/>
      <w:szCs w:val="55"/>
    </w:rPr>
  </w:style>
  <w:style w:type="paragraph" w:styleId="Heading2">
    <w:name w:val="heading 2"/>
    <w:basedOn w:val="BodyText"/>
    <w:next w:val="Normal"/>
    <w:link w:val="Heading2Char"/>
    <w:uiPriority w:val="9"/>
    <w:unhideWhenUsed/>
    <w:qFormat/>
    <w:rsid w:val="00DE1C55"/>
    <w:pPr>
      <w:spacing w:before="100"/>
      <w:outlineLvl w:val="1"/>
    </w:pPr>
    <w:rPr>
      <w:rFonts w:cs="Source Sans Pro"/>
      <w:b/>
      <w:bCs/>
      <w:color w:val="002060"/>
      <w:sz w:val="36"/>
      <w:szCs w:val="36"/>
    </w:rPr>
  </w:style>
  <w:style w:type="paragraph" w:styleId="Heading3">
    <w:name w:val="heading 3"/>
    <w:basedOn w:val="BodyText"/>
    <w:next w:val="Normal"/>
    <w:link w:val="Heading3Char"/>
    <w:uiPriority w:val="9"/>
    <w:unhideWhenUsed/>
    <w:qFormat/>
    <w:rsid w:val="001E7FED"/>
    <w:pPr>
      <w:spacing w:before="195"/>
      <w:outlineLvl w:val="2"/>
    </w:pPr>
    <w:rPr>
      <w:rFonts w:cs="Source Sans Pro"/>
      <w:b/>
      <w:bCs/>
      <w:color w:val="0092C9"/>
      <w:sz w:val="31"/>
      <w:szCs w:val="31"/>
    </w:rPr>
  </w:style>
  <w:style w:type="paragraph" w:styleId="Heading4">
    <w:name w:val="heading 4"/>
    <w:basedOn w:val="BodyText"/>
    <w:next w:val="Normal"/>
    <w:link w:val="Heading4Char"/>
    <w:uiPriority w:val="9"/>
    <w:unhideWhenUsed/>
    <w:qFormat/>
    <w:rsid w:val="00456508"/>
    <w:pPr>
      <w:outlineLvl w:val="3"/>
    </w:pPr>
    <w:rPr>
      <w:rFonts w:cs="Source Sans Pro"/>
      <w:b/>
      <w:bCs/>
      <w:sz w:val="26"/>
      <w:szCs w:val="26"/>
    </w:rPr>
  </w:style>
  <w:style w:type="paragraph" w:styleId="Heading5">
    <w:name w:val="heading 5"/>
    <w:basedOn w:val="BodyText"/>
    <w:next w:val="Normal"/>
    <w:link w:val="Heading5Char"/>
    <w:uiPriority w:val="9"/>
    <w:unhideWhenUsed/>
    <w:qFormat/>
    <w:rsid w:val="00E94F66"/>
    <w:pPr>
      <w:spacing w:before="360"/>
      <w:outlineLvl w:val="4"/>
    </w:pPr>
    <w:rPr>
      <w:rFonts w:cs="Source Sans Pro"/>
      <w:color w:val="0092C9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C3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0C37"/>
  </w:style>
  <w:style w:type="paragraph" w:styleId="Footer">
    <w:name w:val="footer"/>
    <w:basedOn w:val="Normal"/>
    <w:link w:val="FooterChar"/>
    <w:uiPriority w:val="99"/>
    <w:unhideWhenUsed/>
    <w:rsid w:val="001B0C3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0C37"/>
  </w:style>
  <w:style w:type="paragraph" w:customStyle="1" w:styleId="ABody">
    <w:name w:val="A_Body"/>
    <w:basedOn w:val="BodyText"/>
    <w:qFormat/>
    <w:rsid w:val="005D2EAB"/>
    <w:pPr>
      <w:spacing w:before="151"/>
      <w:ind w:right="1098"/>
    </w:pPr>
  </w:style>
  <w:style w:type="paragraph" w:styleId="Date">
    <w:name w:val="Date"/>
    <w:basedOn w:val="ABody"/>
    <w:next w:val="Normal"/>
    <w:link w:val="DateChar"/>
    <w:uiPriority w:val="99"/>
    <w:unhideWhenUsed/>
    <w:rsid w:val="00CB412E"/>
  </w:style>
  <w:style w:type="character" w:customStyle="1" w:styleId="DateChar">
    <w:name w:val="Date Char"/>
    <w:basedOn w:val="DefaultParagraphFont"/>
    <w:link w:val="Date"/>
    <w:uiPriority w:val="99"/>
    <w:rsid w:val="00CB412E"/>
    <w:rPr>
      <w:rFonts w:ascii="Source Sans Pro" w:eastAsia="Times New Roman" w:hAnsi="Source Sans Pro" w:cs="Times New Roman"/>
    </w:rPr>
  </w:style>
  <w:style w:type="paragraph" w:customStyle="1" w:styleId="DearSincerely">
    <w:name w:val="Dear_Sincerely"/>
    <w:basedOn w:val="ABody"/>
    <w:qFormat/>
    <w:rsid w:val="00CB412E"/>
    <w:pPr>
      <w:spacing w:before="240"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261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616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A00B4"/>
  </w:style>
  <w:style w:type="character" w:customStyle="1" w:styleId="Heading1Char">
    <w:name w:val="Heading 1 Char"/>
    <w:basedOn w:val="DefaultParagraphFont"/>
    <w:link w:val="Heading1"/>
    <w:uiPriority w:val="9"/>
    <w:rsid w:val="00904DD7"/>
    <w:rPr>
      <w:rFonts w:ascii="Source Sans Pro" w:eastAsia="Times New Roman" w:hAnsi="Source Sans Pro" w:cs="Source Sans Pro"/>
      <w:b/>
      <w:bCs/>
      <w:color w:val="002060"/>
      <w:w w:val="110"/>
      <w:sz w:val="55"/>
      <w:szCs w:val="55"/>
    </w:rPr>
  </w:style>
  <w:style w:type="paragraph" w:styleId="BodyText">
    <w:name w:val="Body Text"/>
    <w:basedOn w:val="Normal"/>
    <w:link w:val="BodyTextChar"/>
    <w:uiPriority w:val="1"/>
    <w:qFormat/>
    <w:rsid w:val="00EB5240"/>
    <w:pPr>
      <w:widowControl w:val="0"/>
      <w:kinsoku w:val="0"/>
      <w:overflowPunct w:val="0"/>
      <w:autoSpaceDE w:val="0"/>
      <w:autoSpaceDN w:val="0"/>
      <w:adjustRightInd w:val="0"/>
      <w:spacing w:after="240" w:line="300" w:lineRule="auto"/>
      <w:ind w:right="1037"/>
    </w:pPr>
    <w:rPr>
      <w:rFonts w:ascii="Source Sans Pro" w:eastAsia="Times New Roman" w:hAnsi="Source Sans Pro" w:cs="Arial"/>
      <w:w w:val="110"/>
      <w:sz w:val="22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EB5240"/>
    <w:rPr>
      <w:rFonts w:ascii="Source Sans Pro" w:eastAsia="Times New Roman" w:hAnsi="Source Sans Pro" w:cs="Arial"/>
      <w:w w:val="110"/>
      <w:sz w:val="2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DE1C55"/>
    <w:rPr>
      <w:rFonts w:ascii="Source Sans Pro" w:eastAsia="Times New Roman" w:hAnsi="Source Sans Pro" w:cs="Source Sans Pro"/>
      <w:b/>
      <w:bCs/>
      <w:color w:val="002060"/>
      <w:sz w:val="36"/>
      <w:szCs w:val="36"/>
    </w:rPr>
  </w:style>
  <w:style w:type="paragraph" w:styleId="ListParagraph">
    <w:name w:val="List Paragraph"/>
    <w:basedOn w:val="Normal"/>
    <w:uiPriority w:val="1"/>
    <w:qFormat/>
    <w:rsid w:val="00EB5240"/>
    <w:pPr>
      <w:widowControl w:val="0"/>
      <w:autoSpaceDE w:val="0"/>
      <w:autoSpaceDN w:val="0"/>
      <w:adjustRightInd w:val="0"/>
      <w:spacing w:after="120" w:line="360" w:lineRule="auto"/>
      <w:ind w:left="1858" w:hanging="360"/>
    </w:pPr>
    <w:rPr>
      <w:rFonts w:ascii="Source Sans Pro" w:eastAsia="Times New Roman" w:hAnsi="Source Sans Pro" w:cs="Source Sans Pro"/>
    </w:rPr>
  </w:style>
  <w:style w:type="character" w:customStyle="1" w:styleId="Heading3Char">
    <w:name w:val="Heading 3 Char"/>
    <w:basedOn w:val="DefaultParagraphFont"/>
    <w:link w:val="Heading3"/>
    <w:uiPriority w:val="9"/>
    <w:rsid w:val="001E7FED"/>
    <w:rPr>
      <w:rFonts w:ascii="Source Sans Pro" w:eastAsia="Times New Roman" w:hAnsi="Source Sans Pro" w:cs="Source Sans Pro"/>
      <w:b/>
      <w:bCs/>
      <w:color w:val="0092C9"/>
      <w:w w:val="110"/>
      <w:sz w:val="31"/>
      <w:szCs w:val="31"/>
    </w:rPr>
  </w:style>
  <w:style w:type="character" w:customStyle="1" w:styleId="Heading4Char">
    <w:name w:val="Heading 4 Char"/>
    <w:basedOn w:val="DefaultParagraphFont"/>
    <w:link w:val="Heading4"/>
    <w:uiPriority w:val="9"/>
    <w:rsid w:val="00456508"/>
    <w:rPr>
      <w:rFonts w:ascii="Source Sans Pro" w:eastAsia="Times New Roman" w:hAnsi="Source Sans Pro" w:cs="Source Sans Pro"/>
      <w:b/>
      <w:bCs/>
      <w:w w:val="110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E94F66"/>
    <w:rPr>
      <w:rFonts w:ascii="Source Sans Pro" w:eastAsia="Times New Roman" w:hAnsi="Source Sans Pro" w:cs="Source Sans Pro"/>
      <w:color w:val="0092C9"/>
      <w:w w:val="110"/>
      <w:sz w:val="26"/>
      <w:szCs w:val="26"/>
    </w:rPr>
  </w:style>
  <w:style w:type="table" w:styleId="TableGrid">
    <w:name w:val="Table Grid"/>
    <w:basedOn w:val="TableNormal"/>
    <w:rsid w:val="00922B1B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22B1B"/>
  </w:style>
  <w:style w:type="character" w:styleId="Hyperlink">
    <w:name w:val="Hyperlink"/>
    <w:uiPriority w:val="99"/>
    <w:rsid w:val="00FE0E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23C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DearSincerely"/>
    <w:next w:val="Normal"/>
    <w:link w:val="Heading1Char"/>
    <w:uiPriority w:val="9"/>
    <w:qFormat/>
    <w:rsid w:val="00904DD7"/>
    <w:pPr>
      <w:spacing w:after="360"/>
      <w:outlineLvl w:val="0"/>
    </w:pPr>
    <w:rPr>
      <w:rFonts w:cs="Source Sans Pro"/>
      <w:b/>
      <w:bCs/>
      <w:color w:val="002060"/>
      <w:sz w:val="55"/>
      <w:szCs w:val="55"/>
    </w:rPr>
  </w:style>
  <w:style w:type="paragraph" w:styleId="Heading2">
    <w:name w:val="heading 2"/>
    <w:basedOn w:val="BodyText"/>
    <w:next w:val="Normal"/>
    <w:link w:val="Heading2Char"/>
    <w:uiPriority w:val="9"/>
    <w:unhideWhenUsed/>
    <w:qFormat/>
    <w:rsid w:val="00DE1C55"/>
    <w:pPr>
      <w:spacing w:before="100"/>
      <w:outlineLvl w:val="1"/>
    </w:pPr>
    <w:rPr>
      <w:rFonts w:cs="Source Sans Pro"/>
      <w:b/>
      <w:bCs/>
      <w:color w:val="002060"/>
      <w:sz w:val="36"/>
      <w:szCs w:val="36"/>
    </w:rPr>
  </w:style>
  <w:style w:type="paragraph" w:styleId="Heading3">
    <w:name w:val="heading 3"/>
    <w:basedOn w:val="BodyText"/>
    <w:next w:val="Normal"/>
    <w:link w:val="Heading3Char"/>
    <w:uiPriority w:val="9"/>
    <w:unhideWhenUsed/>
    <w:qFormat/>
    <w:rsid w:val="001E7FED"/>
    <w:pPr>
      <w:spacing w:before="195"/>
      <w:outlineLvl w:val="2"/>
    </w:pPr>
    <w:rPr>
      <w:rFonts w:cs="Source Sans Pro"/>
      <w:b/>
      <w:bCs/>
      <w:color w:val="0092C9"/>
      <w:sz w:val="31"/>
      <w:szCs w:val="31"/>
    </w:rPr>
  </w:style>
  <w:style w:type="paragraph" w:styleId="Heading4">
    <w:name w:val="heading 4"/>
    <w:basedOn w:val="BodyText"/>
    <w:next w:val="Normal"/>
    <w:link w:val="Heading4Char"/>
    <w:uiPriority w:val="9"/>
    <w:unhideWhenUsed/>
    <w:qFormat/>
    <w:rsid w:val="00456508"/>
    <w:pPr>
      <w:outlineLvl w:val="3"/>
    </w:pPr>
    <w:rPr>
      <w:rFonts w:cs="Source Sans Pro"/>
      <w:b/>
      <w:bCs/>
      <w:sz w:val="26"/>
      <w:szCs w:val="26"/>
    </w:rPr>
  </w:style>
  <w:style w:type="paragraph" w:styleId="Heading5">
    <w:name w:val="heading 5"/>
    <w:basedOn w:val="BodyText"/>
    <w:next w:val="Normal"/>
    <w:link w:val="Heading5Char"/>
    <w:uiPriority w:val="9"/>
    <w:unhideWhenUsed/>
    <w:qFormat/>
    <w:rsid w:val="00E94F66"/>
    <w:pPr>
      <w:spacing w:before="360"/>
      <w:outlineLvl w:val="4"/>
    </w:pPr>
    <w:rPr>
      <w:rFonts w:cs="Source Sans Pro"/>
      <w:color w:val="0092C9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C3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0C37"/>
  </w:style>
  <w:style w:type="paragraph" w:styleId="Footer">
    <w:name w:val="footer"/>
    <w:basedOn w:val="Normal"/>
    <w:link w:val="FooterChar"/>
    <w:uiPriority w:val="99"/>
    <w:unhideWhenUsed/>
    <w:rsid w:val="001B0C3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0C37"/>
  </w:style>
  <w:style w:type="paragraph" w:customStyle="1" w:styleId="ABody">
    <w:name w:val="A_Body"/>
    <w:basedOn w:val="BodyText"/>
    <w:qFormat/>
    <w:rsid w:val="005D2EAB"/>
    <w:pPr>
      <w:spacing w:before="151"/>
      <w:ind w:right="1098"/>
    </w:pPr>
  </w:style>
  <w:style w:type="paragraph" w:styleId="Date">
    <w:name w:val="Date"/>
    <w:basedOn w:val="ABody"/>
    <w:next w:val="Normal"/>
    <w:link w:val="DateChar"/>
    <w:uiPriority w:val="99"/>
    <w:unhideWhenUsed/>
    <w:rsid w:val="00CB412E"/>
  </w:style>
  <w:style w:type="character" w:customStyle="1" w:styleId="DateChar">
    <w:name w:val="Date Char"/>
    <w:basedOn w:val="DefaultParagraphFont"/>
    <w:link w:val="Date"/>
    <w:uiPriority w:val="99"/>
    <w:rsid w:val="00CB412E"/>
    <w:rPr>
      <w:rFonts w:ascii="Source Sans Pro" w:eastAsia="Times New Roman" w:hAnsi="Source Sans Pro" w:cs="Times New Roman"/>
    </w:rPr>
  </w:style>
  <w:style w:type="paragraph" w:customStyle="1" w:styleId="DearSincerely">
    <w:name w:val="Dear_Sincerely"/>
    <w:basedOn w:val="ABody"/>
    <w:qFormat/>
    <w:rsid w:val="00CB412E"/>
    <w:pPr>
      <w:spacing w:before="240"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261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616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A00B4"/>
  </w:style>
  <w:style w:type="character" w:customStyle="1" w:styleId="Heading1Char">
    <w:name w:val="Heading 1 Char"/>
    <w:basedOn w:val="DefaultParagraphFont"/>
    <w:link w:val="Heading1"/>
    <w:uiPriority w:val="9"/>
    <w:rsid w:val="00904DD7"/>
    <w:rPr>
      <w:rFonts w:ascii="Source Sans Pro" w:eastAsia="Times New Roman" w:hAnsi="Source Sans Pro" w:cs="Source Sans Pro"/>
      <w:b/>
      <w:bCs/>
      <w:color w:val="002060"/>
      <w:w w:val="110"/>
      <w:sz w:val="55"/>
      <w:szCs w:val="55"/>
    </w:rPr>
  </w:style>
  <w:style w:type="paragraph" w:styleId="BodyText">
    <w:name w:val="Body Text"/>
    <w:basedOn w:val="Normal"/>
    <w:link w:val="BodyTextChar"/>
    <w:uiPriority w:val="1"/>
    <w:qFormat/>
    <w:rsid w:val="00EB5240"/>
    <w:pPr>
      <w:widowControl w:val="0"/>
      <w:kinsoku w:val="0"/>
      <w:overflowPunct w:val="0"/>
      <w:autoSpaceDE w:val="0"/>
      <w:autoSpaceDN w:val="0"/>
      <w:adjustRightInd w:val="0"/>
      <w:spacing w:after="240" w:line="300" w:lineRule="auto"/>
      <w:ind w:right="1037"/>
    </w:pPr>
    <w:rPr>
      <w:rFonts w:ascii="Source Sans Pro" w:eastAsia="Times New Roman" w:hAnsi="Source Sans Pro" w:cs="Arial"/>
      <w:w w:val="110"/>
      <w:sz w:val="22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EB5240"/>
    <w:rPr>
      <w:rFonts w:ascii="Source Sans Pro" w:eastAsia="Times New Roman" w:hAnsi="Source Sans Pro" w:cs="Arial"/>
      <w:w w:val="110"/>
      <w:sz w:val="2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DE1C55"/>
    <w:rPr>
      <w:rFonts w:ascii="Source Sans Pro" w:eastAsia="Times New Roman" w:hAnsi="Source Sans Pro" w:cs="Source Sans Pro"/>
      <w:b/>
      <w:bCs/>
      <w:color w:val="002060"/>
      <w:sz w:val="36"/>
      <w:szCs w:val="36"/>
    </w:rPr>
  </w:style>
  <w:style w:type="paragraph" w:styleId="ListParagraph">
    <w:name w:val="List Paragraph"/>
    <w:basedOn w:val="Normal"/>
    <w:uiPriority w:val="1"/>
    <w:qFormat/>
    <w:rsid w:val="00EB5240"/>
    <w:pPr>
      <w:widowControl w:val="0"/>
      <w:autoSpaceDE w:val="0"/>
      <w:autoSpaceDN w:val="0"/>
      <w:adjustRightInd w:val="0"/>
      <w:spacing w:after="120" w:line="360" w:lineRule="auto"/>
      <w:ind w:left="1858" w:hanging="360"/>
    </w:pPr>
    <w:rPr>
      <w:rFonts w:ascii="Source Sans Pro" w:eastAsia="Times New Roman" w:hAnsi="Source Sans Pro" w:cs="Source Sans Pro"/>
    </w:rPr>
  </w:style>
  <w:style w:type="character" w:customStyle="1" w:styleId="Heading3Char">
    <w:name w:val="Heading 3 Char"/>
    <w:basedOn w:val="DefaultParagraphFont"/>
    <w:link w:val="Heading3"/>
    <w:uiPriority w:val="9"/>
    <w:rsid w:val="001E7FED"/>
    <w:rPr>
      <w:rFonts w:ascii="Source Sans Pro" w:eastAsia="Times New Roman" w:hAnsi="Source Sans Pro" w:cs="Source Sans Pro"/>
      <w:b/>
      <w:bCs/>
      <w:color w:val="0092C9"/>
      <w:w w:val="110"/>
      <w:sz w:val="31"/>
      <w:szCs w:val="31"/>
    </w:rPr>
  </w:style>
  <w:style w:type="character" w:customStyle="1" w:styleId="Heading4Char">
    <w:name w:val="Heading 4 Char"/>
    <w:basedOn w:val="DefaultParagraphFont"/>
    <w:link w:val="Heading4"/>
    <w:uiPriority w:val="9"/>
    <w:rsid w:val="00456508"/>
    <w:rPr>
      <w:rFonts w:ascii="Source Sans Pro" w:eastAsia="Times New Roman" w:hAnsi="Source Sans Pro" w:cs="Source Sans Pro"/>
      <w:b/>
      <w:bCs/>
      <w:w w:val="110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E94F66"/>
    <w:rPr>
      <w:rFonts w:ascii="Source Sans Pro" w:eastAsia="Times New Roman" w:hAnsi="Source Sans Pro" w:cs="Source Sans Pro"/>
      <w:color w:val="0092C9"/>
      <w:w w:val="110"/>
      <w:sz w:val="26"/>
      <w:szCs w:val="26"/>
    </w:rPr>
  </w:style>
  <w:style w:type="table" w:styleId="TableGrid">
    <w:name w:val="Table Grid"/>
    <w:basedOn w:val="TableNormal"/>
    <w:rsid w:val="00922B1B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22B1B"/>
  </w:style>
  <w:style w:type="character" w:styleId="Hyperlink">
    <w:name w:val="Hyperlink"/>
    <w:uiPriority w:val="99"/>
    <w:rsid w:val="00FE0E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23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oogle.com/maps/place/1201+Chesterfield+Hwy+Building+200,+Cheraw,+SC+29520/@34.7009779,-79.9441362,17z/data=!3m1!4b1!4m5!3m4!1s0x885504987462500b:0x8e60619484d634d7!8m2!3d34.7009779!4d-79.9419475" TargetMode="External"/><Relationship Id="rId18" Type="http://schemas.openxmlformats.org/officeDocument/2006/relationships/hyperlink" Target="https://www.google.com/maps/place/Horry+Georgetown+Technical+College+(Official+Page)/@33.7950683,-79.0052333,17z/data=!4m12!1m6!3m5!1s0x89006d2743032d27:0xe2530c874dc78b8f!2sHorry+Georgetown+Technical+College+(Official+Page)!8m2!3d33.7950683!4d-79.0030446!3m4!1s0x89006d2743032d27:0xe2530c874dc78b8f!8m2!3d33.7950683!4d-79.0030446" TargetMode="External"/><Relationship Id="rId26" Type="http://schemas.openxmlformats.org/officeDocument/2006/relationships/hyperlink" Target="https://www.google.com/maps/place/2715+W+Lucas+St,+Florence,+SC+29501/@34.2446102,-79.8180502,17z/data=!3m1!4b1!4m5!3m4!1s0x885566122977df03:0x1489df95827a382d!8m2!3d34.2446102!4d-79.815861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ogle.com/maps/place/34%C2%B011'44.7%22N+79%C2%B020'42.6%22W/@34.1957507,-79.3473437,17z/data=!3m1!4b1!4m5!3m4!1s0x0:0x0!8m2!3d34.1957507!4d-79.345155" TargetMode="External"/><Relationship Id="rId7" Type="http://schemas.microsoft.com/office/2007/relationships/stylesWithEffects" Target="stylesWithEffects.xml"/><Relationship Id="rId12" Type="http://schemas.openxmlformats.org/officeDocument/2006/relationships/image" Target="media/image1.emf"/><Relationship Id="rId17" Type="http://schemas.openxmlformats.org/officeDocument/2006/relationships/hyperlink" Target="https://www.google.com/maps/place/Waccamaw+Regional+Tennis+Center/@33.4702828,-79.1148663,17z/data=!4m12!1m6!3m5!1s0x890030ca584da67b:0xcfd9f03a2419bf98!2sWaccamaw+Regional+Tennis+Center!8m2!3d33.4702828!4d-79.1126776!3m4!1s0x890030ca584da67b:0xcfd9f03a2419bf98!8m2!3d33.4702828!4d-79.1126776" TargetMode="External"/><Relationship Id="rId25" Type="http://schemas.openxmlformats.org/officeDocument/2006/relationships/hyperlink" Target="https://www.google.com/maps/place/Conway+Chamber+of+Commerce/@33.8342036,-79.0464508,18z/data=!4m12!1m6!3m5!1s0x890012990ea37dab:0x23ed29320ca50182!2sConway+Chamber+of+Commerce!8m2!3d33.834315!4d-79.045732!3m4!1s0x890012990ea37dab:0x23ed29320ca50182!8m2!3d33.834315!4d-79.045732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m/maps/place/Howe+Springs+Fire+Department+-+Station+5/@34.1027677,-79.7837495,17z/data=!4m8!1m2!2m1!1sHowe+Springs+Fire+Rescue+%235+4395+South+Irby+St+Florence,+SC+29503!3m4!1s0x8855611cf0015ad5:0x7a70a730feec22c4!8m2!3d34.102795!4d-79.7818703" TargetMode="External"/><Relationship Id="rId20" Type="http://schemas.openxmlformats.org/officeDocument/2006/relationships/hyperlink" Target="https://www.google.com/maps/place/North+Strand+Recreational+Center/@33.884659,-78.6928473,17z/data=!4m12!1m6!3m5!1s0x89007dc584662aff:0x49f7e9fc6a1e8bbc!2sNorth+Strand+Recreational+Center!8m2!3d33.884659!4d-78.6906586!3m4!1s0x89007dc584662aff:0x49f7e9fc6a1e8bbc!8m2!3d33.884659!4d-78.6906586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yperlink" Target="https://www.google.com/maps/place/City+of+Dillon+Wellness+Center/@34.441463,-79.3594076,17z/data=!3m1!4b1!4m5!3m4!1s0x89aacadf9644265d:0xc18714c30fc820a0!8m2!3d34.441463!4d-79.3572189" TargetMode="Externa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google.com/maps/place/City+of+Dillon+Wellness+Center/@34.441463,-79.3594076,17z/data=!3m1!4b1!4m5!3m4!1s0x89aacadf9644265d:0xc18714c30fc820a0!8m2!3d34.441463!4d-79.3572189" TargetMode="External"/><Relationship Id="rId23" Type="http://schemas.openxmlformats.org/officeDocument/2006/relationships/hyperlink" Target="https://www.google.com/maps/place/Northeastern+Technical+College/@34.6991195,-79.9409068,17z/data=!4m12!1m6!3m5!1s0x885504a35f049991:0x43c6d2e7243d9e08!2sNortheastern+Technical+College!8m2!3d34.6991195!4d-79.9387181!3m4!1s0x885504a35f049991:0x43c6d2e7243d9e08!8m2!3d34.6991195!4d-79.9387181" TargetMode="External"/><Relationship Id="rId28" Type="http://schemas.openxmlformats.org/officeDocument/2006/relationships/hyperlink" Target="https://www.google.com/maps/place/Marlboro+County+Economic+Development/@34.6180301,-79.6853875,17z/data=!3m1!4b1!4m5!3m4!1s0x8855233cafc8087d:0x5db58a5ab7d49ce3!8m2!3d34.6180301!4d-79.6831988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google.com/maps/place/3817+Walnut+St,+Loris,+SC+29569/@34.0577491,-78.8941878,17z/data=!4m8!1m2!2m1!1sJames+P.+Stevens+Building+Parking+Lot+3817+Walnut+Street+Loris,+SC+29569!3m4!1s0x89aa9c50f5ee2be1:0xf8f9a666a4c06fd8!8m2!3d34.0577447!4d-78.8919991" TargetMode="External"/><Relationship Id="rId31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google.com/maps/place/Army+National+Guard+Recruiting+Center/@34.3000336,-79.9391482,17z/data=!4m12!1m6!3m5!1s0x8855703b9f851f71:0x605b48380ab16a09!2sArmy+National+Guard+Recruiting+Center!8m2!3d34.3000336!4d-79.9369595!3m4!1s0x8855703b9f851f71:0x605b48380ab16a09!8m2!3d34.3000336!4d-79.9369595" TargetMode="External"/><Relationship Id="rId22" Type="http://schemas.openxmlformats.org/officeDocument/2006/relationships/hyperlink" Target="https://www.google.com/maps/place/Marian+Wright+Edelman+Public+Library+of+Marlboro+County/@34.615317,-79.6836997,17z/data=!3m1!4b1!4m5!3m4!1s0x8855233b01dc6eab:0x3b530f56a3f47959!8m2!3d34.615317!4d-79.681511" TargetMode="External"/><Relationship Id="rId27" Type="http://schemas.openxmlformats.org/officeDocument/2006/relationships/hyperlink" Target="https://www.google.com/maps/place/Marion+County+Administrative+Office/@34.1825461,-79.3662763,17z/data=!4m5!3m4!1s0x885552c342af6851:0xa755bcd921032026!8m2!3d34.1824929!4d-79.3652088" TargetMode="External"/><Relationship Id="rId3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BDF8BDB77544EBCC6A3BCAEB7165F" ma:contentTypeVersion="9" ma:contentTypeDescription="Create a new document." ma:contentTypeScope="" ma:versionID="3faa5b060a3d39ed977ab532fbaed604">
  <xsd:schema xmlns:xsd="http://www.w3.org/2001/XMLSchema" xmlns:xs="http://www.w3.org/2001/XMLSchema" xmlns:p="http://schemas.microsoft.com/office/2006/metadata/properties" xmlns:ns1="http://schemas.microsoft.com/sharepoint/v3" xmlns:ns2="69280fbc-4cb7-41cc-b87d-d34c1b402175" targetNamespace="http://schemas.microsoft.com/office/2006/metadata/properties" ma:root="true" ma:fieldsID="5df990727578bd37aff10f4cd760ed5b" ns1:_="" ns2:_="">
    <xsd:import namespace="http://schemas.microsoft.com/sharepoint/v3"/>
    <xsd:import namespace="69280fbc-4cb7-41cc-b87d-d34c1b402175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80fbc-4cb7-41cc-b87d-d34c1b4021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AE9E2A-36C0-4666-B4FD-A3843760E8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9280fbc-4cb7-41cc-b87d-d34c1b4021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58A72C-0EAE-4CAA-8206-79045810FF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23339F-1B04-4F99-AEC5-9D4119FEA47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C0456543-E6A5-416C-AF61-9A18AB483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SBA Letter Head</vt:lpstr>
    </vt:vector>
  </TitlesOfParts>
  <Company>Small Business Administration</Company>
  <LinksUpToDate>false</LinksUpToDate>
  <CharactersWithSpaces>6995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SBA Letter Head</dc:title>
  <dc:creator>Cynthia Kramer</dc:creator>
  <cp:lastModifiedBy>SBALocalAdmin</cp:lastModifiedBy>
  <cp:revision>2</cp:revision>
  <cp:lastPrinted>2018-10-19T13:03:00Z</cp:lastPrinted>
  <dcterms:created xsi:type="dcterms:W3CDTF">2018-10-25T15:42:00Z</dcterms:created>
  <dcterms:modified xsi:type="dcterms:W3CDTF">2018-10-25T15:42:00Z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0x010100C53BDF8BDB77544EBCC6A3BCAEB7165F</vt:lpwstr>
  </property>
</Properties>
</file>